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A04D3F" w:rsidP="001B0554">
      <w:pPr>
        <w:pStyle w:val="Heading1"/>
        <w:spacing w:before="0" w:after="0" w:line="240" w:lineRule="auto"/>
      </w:pPr>
      <w:proofErr w:type="spellStart"/>
      <w:r>
        <w:t>Dhibanayaasha</w:t>
      </w:r>
      <w:proofErr w:type="spellEnd"/>
      <w:r>
        <w:t xml:space="preserve"> </w:t>
      </w:r>
      <w:proofErr w:type="spellStart"/>
      <w:r>
        <w:t>Dembiga</w:t>
      </w:r>
      <w:proofErr w:type="spellEnd"/>
    </w:p>
    <w:p w:rsidR="001B0554" w:rsidRDefault="001B0554" w:rsidP="001B0554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Xaashida</w:t>
      </w:r>
      <w:proofErr w:type="spellEnd"/>
      <w:r>
        <w:t xml:space="preserve"> </w:t>
      </w:r>
      <w:proofErr w:type="spellStart"/>
      <w:r>
        <w:t>Xaqiiqada</w:t>
      </w:r>
      <w:proofErr w:type="spellEnd"/>
      <w:r>
        <w:t xml:space="preserve"> 8 – </w:t>
      </w:r>
      <w:proofErr w:type="spellStart"/>
      <w:r>
        <w:t>Caddaynta</w:t>
      </w:r>
      <w:proofErr w:type="spellEnd"/>
      <w:r>
        <w:t xml:space="preserve"> </w:t>
      </w:r>
      <w:proofErr w:type="spellStart"/>
      <w:r>
        <w:t>Saamaynta</w:t>
      </w:r>
      <w:proofErr w:type="spellEnd"/>
      <w:r>
        <w:t xml:space="preserve"> </w:t>
      </w:r>
      <w:proofErr w:type="spellStart"/>
      <w:r>
        <w:t>Dhibanaha</w:t>
      </w:r>
      <w:proofErr w:type="spellEnd"/>
    </w:p>
    <w:bookmarkEnd w:id="0"/>
    <w:bookmarkEnd w:id="1"/>
    <w:p w:rsidR="001B0554" w:rsidRPr="001B0554" w:rsidRDefault="001B0554" w:rsidP="001B055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eedaynayaa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ogolaado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soo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eedeeyey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hello,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markaas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dib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noqonayaa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gafe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 </w:t>
      </w:r>
    </w:p>
    <w:p w:rsidR="001B0554" w:rsidRPr="001B0554" w:rsidRDefault="001B0554" w:rsidP="001B055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1B0554">
        <w:rPr>
          <w:rFonts w:eastAsia="SimSun" w:cs="Calibri"/>
          <w:sz w:val="24"/>
          <w:szCs w:val="24"/>
          <w:lang w:eastAsia="zh-CN"/>
        </w:rPr>
        <w:t>Xaalladaha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qaarkood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dib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gafe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hello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hor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intaan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xakumin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sharcigu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wuxuu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u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ogolaadaa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xaalladaha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qaarkood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in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dhibanuhu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siiyo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qoraal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qoran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Tani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waafqsan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Xeetka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Habka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Xakumida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1999 </w:t>
      </w:r>
    </w:p>
    <w:p w:rsidR="001B0554" w:rsidRPr="001B0554" w:rsidRDefault="001B0554" w:rsidP="001B055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1B0554">
        <w:rPr>
          <w:rFonts w:eastAsia="SimSun" w:cs="Calibri"/>
          <w:sz w:val="24"/>
          <w:szCs w:val="24"/>
          <w:lang w:eastAsia="zh-CN"/>
        </w:rPr>
        <w:t>Qoraalkaan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waxaa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loo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yaqaan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Caddaynta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Saamaynta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Waxaana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mid ah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faahfaahinta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sida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gafaha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ay u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saamaynaysoo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nolosha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dhibane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Caddayntu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waxay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khusayn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kartaa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keliya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dembiyada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gafaha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lagu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hellay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1B0554" w:rsidRPr="001B0554" w:rsidRDefault="001B0554" w:rsidP="001B0554">
      <w:pPr>
        <w:spacing w:after="0" w:line="240" w:lineRule="auto"/>
        <w:rPr>
          <w:sz w:val="24"/>
          <w:szCs w:val="24"/>
        </w:rPr>
      </w:pPr>
      <w:proofErr w:type="spellStart"/>
      <w:r w:rsidRPr="001B0554">
        <w:rPr>
          <w:rFonts w:cs="Calibri"/>
          <w:sz w:val="24"/>
          <w:szCs w:val="24"/>
        </w:rPr>
        <w:t>Caddaynta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saamaynta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dhibanuhu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khasab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maaha</w:t>
      </w:r>
      <w:proofErr w:type="spellEnd"/>
      <w:r w:rsidRPr="001B0554">
        <w:rPr>
          <w:rFonts w:cs="Calibri"/>
          <w:sz w:val="24"/>
          <w:szCs w:val="24"/>
        </w:rPr>
        <w:t xml:space="preserve">. </w:t>
      </w:r>
      <w:proofErr w:type="spellStart"/>
      <w:r w:rsidRPr="001B0554">
        <w:rPr>
          <w:rFonts w:cs="Calibri"/>
          <w:sz w:val="24"/>
          <w:szCs w:val="24"/>
        </w:rPr>
        <w:t>Dhibanuhu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waa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inuu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wargeliyaa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ciqaabaha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haddii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uu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doonayo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caddaynta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saamaynta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dhibanaha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ee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maxkamada</w:t>
      </w:r>
      <w:proofErr w:type="spellEnd"/>
      <w:r w:rsidRPr="001B0554">
        <w:rPr>
          <w:rFonts w:cs="Calibri"/>
          <w:sz w:val="24"/>
          <w:szCs w:val="24"/>
        </w:rPr>
        <w:t>.</w:t>
      </w:r>
    </w:p>
    <w:p w:rsidR="001B0554" w:rsidRPr="001B0554" w:rsidRDefault="001B0554" w:rsidP="001B0554">
      <w:pPr>
        <w:spacing w:after="0" w:line="240" w:lineRule="auto"/>
        <w:rPr>
          <w:sz w:val="24"/>
          <w:szCs w:val="24"/>
        </w:rPr>
      </w:pPr>
      <w:proofErr w:type="spellStart"/>
      <w:r w:rsidRPr="001B0554">
        <w:rPr>
          <w:rFonts w:cs="Calibri"/>
          <w:sz w:val="24"/>
          <w:szCs w:val="24"/>
        </w:rPr>
        <w:t>Sarkaalka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masuulka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ka</w:t>
      </w:r>
      <w:proofErr w:type="spellEnd"/>
      <w:r w:rsidRPr="001B0554">
        <w:rPr>
          <w:rFonts w:cs="Calibri"/>
          <w:sz w:val="24"/>
          <w:szCs w:val="24"/>
        </w:rPr>
        <w:t xml:space="preserve"> ah </w:t>
      </w:r>
      <w:proofErr w:type="spellStart"/>
      <w:r w:rsidRPr="001B0554">
        <w:rPr>
          <w:rFonts w:cs="Calibri"/>
          <w:sz w:val="24"/>
          <w:szCs w:val="24"/>
        </w:rPr>
        <w:t>ee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baaritaanka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waa</w:t>
      </w:r>
      <w:proofErr w:type="spellEnd"/>
      <w:r w:rsidRPr="001B0554">
        <w:rPr>
          <w:rFonts w:cs="Calibri"/>
          <w:sz w:val="24"/>
          <w:szCs w:val="24"/>
        </w:rPr>
        <w:t xml:space="preserve"> in </w:t>
      </w:r>
      <w:proofErr w:type="spellStart"/>
      <w:r w:rsidRPr="001B0554">
        <w:rPr>
          <w:rFonts w:cs="Calibri"/>
          <w:sz w:val="24"/>
          <w:szCs w:val="24"/>
        </w:rPr>
        <w:t>uu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xaqiijiyaa</w:t>
      </w:r>
      <w:proofErr w:type="spellEnd"/>
      <w:r w:rsidRPr="001B0554">
        <w:rPr>
          <w:rFonts w:cs="Calibri"/>
          <w:sz w:val="24"/>
          <w:szCs w:val="24"/>
        </w:rPr>
        <w:t xml:space="preserve"> in </w:t>
      </w:r>
      <w:proofErr w:type="spellStart"/>
      <w:r w:rsidRPr="001B0554">
        <w:rPr>
          <w:rFonts w:cs="Calibri"/>
          <w:sz w:val="24"/>
          <w:szCs w:val="24"/>
        </w:rPr>
        <w:t>dhamaan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qalabka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uu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kooban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yahay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caddaynta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saamynta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dhibanaha</w:t>
      </w:r>
      <w:proofErr w:type="spellEnd"/>
      <w:r w:rsidRPr="001B0554">
        <w:rPr>
          <w:rFonts w:cs="Calibri"/>
          <w:sz w:val="24"/>
          <w:szCs w:val="24"/>
        </w:rPr>
        <w:t xml:space="preserve"> ay </w:t>
      </w:r>
      <w:proofErr w:type="spellStart"/>
      <w:r w:rsidRPr="001B0554">
        <w:rPr>
          <w:rFonts w:cs="Calibri"/>
          <w:sz w:val="24"/>
          <w:szCs w:val="24"/>
        </w:rPr>
        <w:t>waafaqsan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yihiin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sharciga</w:t>
      </w:r>
      <w:proofErr w:type="spellEnd"/>
      <w:r w:rsidRPr="001B0554">
        <w:rPr>
          <w:rFonts w:cs="Calibri"/>
          <w:sz w:val="24"/>
          <w:szCs w:val="24"/>
        </w:rPr>
        <w:t xml:space="preserve">. </w:t>
      </w:r>
      <w:proofErr w:type="spellStart"/>
      <w:r w:rsidRPr="001B0554">
        <w:rPr>
          <w:rFonts w:cs="Calibri"/>
          <w:sz w:val="24"/>
          <w:szCs w:val="24"/>
        </w:rPr>
        <w:t>Ciqaabmariyaha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booliiska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ama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Xafiiska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Agaasimaha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Ciqaabmarinta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dadweynaha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ayaa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laga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yaabaa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inay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siiyaan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sarkaalka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masuulka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taladaan</w:t>
      </w:r>
      <w:proofErr w:type="spellEnd"/>
      <w:r w:rsidRPr="001B0554">
        <w:rPr>
          <w:rFonts w:cs="Calibri"/>
          <w:sz w:val="24"/>
          <w:szCs w:val="24"/>
        </w:rPr>
        <w:t xml:space="preserve">.  </w:t>
      </w:r>
    </w:p>
    <w:p w:rsidR="001B0554" w:rsidRPr="001B0554" w:rsidRDefault="001B0554" w:rsidP="001B055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aqbalo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caddaynta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saamaynta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ee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, u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akhrinta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qiimaynta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saamaynta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maxkamada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khasab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Qiimayntu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waa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akhriyi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kara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qofka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u dhow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wakiilka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Ma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akhriyi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karaan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ciqaabmariyayaashu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1B0554" w:rsidRPr="001B0554" w:rsidRDefault="001B0554" w:rsidP="001B0554">
      <w:pPr>
        <w:spacing w:after="0" w:line="240" w:lineRule="auto"/>
        <w:rPr>
          <w:sz w:val="24"/>
          <w:szCs w:val="24"/>
        </w:rPr>
      </w:pPr>
      <w:proofErr w:type="spellStart"/>
      <w:r w:rsidRPr="001B0554">
        <w:rPr>
          <w:rFonts w:cs="Calibri"/>
          <w:sz w:val="24"/>
          <w:szCs w:val="24"/>
        </w:rPr>
        <w:t>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hor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inta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aan</w:t>
      </w:r>
      <w:proofErr w:type="spellEnd"/>
      <w:r w:rsidRPr="001B0554">
        <w:rPr>
          <w:rFonts w:cs="Calibri"/>
          <w:sz w:val="24"/>
          <w:szCs w:val="24"/>
        </w:rPr>
        <w:t xml:space="preserve"> la </w:t>
      </w:r>
      <w:proofErr w:type="spellStart"/>
      <w:r w:rsidRPr="001B0554">
        <w:rPr>
          <w:rFonts w:cs="Calibri"/>
          <w:sz w:val="24"/>
          <w:szCs w:val="24"/>
        </w:rPr>
        <w:t>diyaarin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caddaynta</w:t>
      </w:r>
      <w:proofErr w:type="spellEnd"/>
      <w:r w:rsidRPr="001B0554">
        <w:rPr>
          <w:rFonts w:cs="Calibri"/>
          <w:sz w:val="24"/>
          <w:szCs w:val="24"/>
        </w:rPr>
        <w:t xml:space="preserve">  </w:t>
      </w:r>
      <w:proofErr w:type="spellStart"/>
      <w:r w:rsidRPr="001B0554">
        <w:rPr>
          <w:rFonts w:cs="Calibri"/>
          <w:sz w:val="24"/>
          <w:szCs w:val="24"/>
        </w:rPr>
        <w:t>saamaynta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dembiga</w:t>
      </w:r>
      <w:proofErr w:type="spellEnd"/>
      <w:r w:rsidRPr="001B0554">
        <w:rPr>
          <w:rFonts w:cs="Calibri"/>
          <w:sz w:val="24"/>
          <w:szCs w:val="24"/>
        </w:rPr>
        <w:t xml:space="preserve">, </w:t>
      </w:r>
      <w:proofErr w:type="spellStart"/>
      <w:r w:rsidRPr="001B0554">
        <w:rPr>
          <w:rFonts w:cs="Calibri"/>
          <w:sz w:val="24"/>
          <w:szCs w:val="24"/>
        </w:rPr>
        <w:t>waa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muhiim</w:t>
      </w:r>
      <w:proofErr w:type="spellEnd"/>
      <w:r w:rsidRPr="001B0554">
        <w:rPr>
          <w:rFonts w:cs="Calibri"/>
          <w:sz w:val="24"/>
          <w:szCs w:val="24"/>
        </w:rPr>
        <w:t xml:space="preserve"> in la </w:t>
      </w:r>
      <w:proofErr w:type="spellStart"/>
      <w:r w:rsidRPr="001B0554">
        <w:rPr>
          <w:rFonts w:cs="Calibri"/>
          <w:sz w:val="24"/>
          <w:szCs w:val="24"/>
        </w:rPr>
        <w:t>ogaado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marka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maxkamadu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aqbasho</w:t>
      </w:r>
      <w:proofErr w:type="spellEnd"/>
      <w:r w:rsidRPr="001B0554">
        <w:rPr>
          <w:rFonts w:cs="Calibri"/>
          <w:sz w:val="24"/>
          <w:szCs w:val="24"/>
        </w:rPr>
        <w:t xml:space="preserve">, </w:t>
      </w:r>
      <w:proofErr w:type="spellStart"/>
      <w:r w:rsidRPr="001B0554">
        <w:rPr>
          <w:rFonts w:cs="Calibri"/>
          <w:sz w:val="24"/>
          <w:szCs w:val="24"/>
        </w:rPr>
        <w:t>inay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noqonayso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qayb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ka</w:t>
      </w:r>
      <w:proofErr w:type="spellEnd"/>
      <w:r w:rsidRPr="001B0554">
        <w:rPr>
          <w:rFonts w:cs="Calibri"/>
          <w:sz w:val="24"/>
          <w:szCs w:val="24"/>
        </w:rPr>
        <w:t xml:space="preserve"> mid </w:t>
      </w:r>
      <w:proofErr w:type="spellStart"/>
      <w:r w:rsidRPr="001B0554">
        <w:rPr>
          <w:rFonts w:cs="Calibri"/>
          <w:sz w:val="24"/>
          <w:szCs w:val="24"/>
        </w:rPr>
        <w:t>kayska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maxkamada</w:t>
      </w:r>
      <w:proofErr w:type="spellEnd"/>
      <w:r w:rsidRPr="001B0554">
        <w:rPr>
          <w:rFonts w:cs="Calibri"/>
          <w:sz w:val="24"/>
          <w:szCs w:val="24"/>
        </w:rPr>
        <w:t xml:space="preserve">. </w:t>
      </w:r>
      <w:proofErr w:type="spellStart"/>
      <w:r w:rsidRPr="001B0554">
        <w:rPr>
          <w:rFonts w:cs="Calibri"/>
          <w:sz w:val="24"/>
          <w:szCs w:val="24"/>
        </w:rPr>
        <w:t>Taas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macneheedu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waxa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weeye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dhibanaha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ama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qoraha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caddaynta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ayaa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laga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yaabaa</w:t>
      </w:r>
      <w:proofErr w:type="spellEnd"/>
      <w:r w:rsidRPr="001B0554">
        <w:rPr>
          <w:rFonts w:cs="Calibri"/>
          <w:sz w:val="24"/>
          <w:szCs w:val="24"/>
        </w:rPr>
        <w:t xml:space="preserve"> in wax </w:t>
      </w:r>
      <w:proofErr w:type="spellStart"/>
      <w:r w:rsidRPr="001B0554">
        <w:rPr>
          <w:rFonts w:cs="Calibri"/>
          <w:sz w:val="24"/>
          <w:szCs w:val="24"/>
        </w:rPr>
        <w:t>laga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weydiiyo</w:t>
      </w:r>
      <w:proofErr w:type="spellEnd"/>
      <w:r w:rsidRPr="001B0554">
        <w:rPr>
          <w:rFonts w:cs="Calibri"/>
          <w:sz w:val="24"/>
          <w:szCs w:val="24"/>
        </w:rPr>
        <w:t xml:space="preserve">, in </w:t>
      </w:r>
      <w:proofErr w:type="spellStart"/>
      <w:r w:rsidRPr="001B0554">
        <w:rPr>
          <w:rFonts w:cs="Calibri"/>
          <w:sz w:val="24"/>
          <w:szCs w:val="24"/>
        </w:rPr>
        <w:t>gafuhu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akhriyi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karo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caddaynta</w:t>
      </w:r>
      <w:proofErr w:type="spellEnd"/>
      <w:r w:rsidRPr="001B0554">
        <w:rPr>
          <w:rFonts w:cs="Calibri"/>
          <w:sz w:val="24"/>
          <w:szCs w:val="24"/>
        </w:rPr>
        <w:t xml:space="preserve">), </w:t>
      </w:r>
      <w:proofErr w:type="spellStart"/>
      <w:r w:rsidRPr="001B0554">
        <w:rPr>
          <w:rFonts w:cs="Calibri"/>
          <w:sz w:val="24"/>
          <w:szCs w:val="24"/>
        </w:rPr>
        <w:t>caddayntu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waxay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noqotaa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dukuminti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dadweyne</w:t>
      </w:r>
      <w:proofErr w:type="spellEnd"/>
      <w:r w:rsidRPr="001B0554">
        <w:rPr>
          <w:rFonts w:cs="Calibri"/>
          <w:sz w:val="24"/>
          <w:szCs w:val="24"/>
        </w:rPr>
        <w:t xml:space="preserve"> (</w:t>
      </w:r>
      <w:proofErr w:type="spellStart"/>
      <w:r w:rsidRPr="001B0554">
        <w:rPr>
          <w:rFonts w:cs="Calibri"/>
          <w:sz w:val="24"/>
          <w:szCs w:val="24"/>
        </w:rPr>
        <w:t>marka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laga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saaro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carruurta</w:t>
      </w:r>
      <w:proofErr w:type="spellEnd"/>
      <w:r w:rsidRPr="001B0554">
        <w:rPr>
          <w:rFonts w:cs="Calibri"/>
          <w:sz w:val="24"/>
          <w:szCs w:val="24"/>
        </w:rPr>
        <w:t xml:space="preserve">) </w:t>
      </w:r>
      <w:proofErr w:type="spellStart"/>
      <w:r w:rsidRPr="001B0554">
        <w:rPr>
          <w:rFonts w:cs="Calibri"/>
          <w:sz w:val="24"/>
          <w:szCs w:val="24"/>
        </w:rPr>
        <w:t>waxaana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laga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yaabaa</w:t>
      </w:r>
      <w:proofErr w:type="spellEnd"/>
      <w:r w:rsidRPr="001B0554">
        <w:rPr>
          <w:rFonts w:cs="Calibri"/>
          <w:sz w:val="24"/>
          <w:szCs w:val="24"/>
        </w:rPr>
        <w:t xml:space="preserve"> in </w:t>
      </w:r>
      <w:proofErr w:type="spellStart"/>
      <w:r w:rsidRPr="001B0554">
        <w:rPr>
          <w:rFonts w:cs="Calibri"/>
          <w:sz w:val="24"/>
          <w:szCs w:val="24"/>
        </w:rPr>
        <w:t>warbaahintu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hesho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caddaynta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ama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baahisa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waxa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qoran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oo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laga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akhriyey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maxkamada</w:t>
      </w:r>
      <w:proofErr w:type="spellEnd"/>
      <w:r w:rsidRPr="001B0554">
        <w:rPr>
          <w:rFonts w:cs="Calibri"/>
          <w:sz w:val="24"/>
          <w:szCs w:val="24"/>
        </w:rPr>
        <w:t>.</w:t>
      </w:r>
    </w:p>
    <w:p w:rsidR="001B0554" w:rsidRPr="001B0554" w:rsidRDefault="001B0554" w:rsidP="001B0554">
      <w:pPr>
        <w:spacing w:after="0" w:line="240" w:lineRule="auto"/>
        <w:rPr>
          <w:sz w:val="24"/>
          <w:szCs w:val="24"/>
        </w:rPr>
      </w:pPr>
      <w:proofErr w:type="spellStart"/>
      <w:r w:rsidRPr="001B0554">
        <w:rPr>
          <w:rFonts w:cs="Calibri"/>
          <w:sz w:val="24"/>
          <w:szCs w:val="24"/>
        </w:rPr>
        <w:t>Sarkaalka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booliisku</w:t>
      </w:r>
      <w:proofErr w:type="spellEnd"/>
      <w:r w:rsidRPr="001B0554">
        <w:rPr>
          <w:rFonts w:cs="Calibri"/>
          <w:sz w:val="24"/>
          <w:szCs w:val="24"/>
        </w:rPr>
        <w:t xml:space="preserve"> ma </w:t>
      </w:r>
      <w:proofErr w:type="spellStart"/>
      <w:r w:rsidRPr="001B0554">
        <w:rPr>
          <w:rFonts w:cs="Calibri"/>
          <w:sz w:val="24"/>
          <w:szCs w:val="24"/>
        </w:rPr>
        <w:t>soo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jeedin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karo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erayada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caddaynta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saamaynta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dhibanaha</w:t>
      </w:r>
      <w:proofErr w:type="spellEnd"/>
      <w:r w:rsidRPr="001B0554">
        <w:rPr>
          <w:rFonts w:cs="Calibri"/>
          <w:sz w:val="24"/>
          <w:szCs w:val="24"/>
        </w:rPr>
        <w:t xml:space="preserve">, </w:t>
      </w:r>
      <w:proofErr w:type="spellStart"/>
      <w:r w:rsidRPr="001B0554">
        <w:rPr>
          <w:rFonts w:cs="Calibri"/>
          <w:sz w:val="24"/>
          <w:szCs w:val="24"/>
        </w:rPr>
        <w:t>si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kasta</w:t>
      </w:r>
      <w:proofErr w:type="spellEnd"/>
      <w:r w:rsidRPr="001B0554">
        <w:rPr>
          <w:rFonts w:cs="Calibri"/>
          <w:sz w:val="24"/>
          <w:szCs w:val="24"/>
        </w:rPr>
        <w:t xml:space="preserve"> ha </w:t>
      </w:r>
      <w:proofErr w:type="spellStart"/>
      <w:r w:rsidRPr="001B0554">
        <w:rPr>
          <w:rFonts w:cs="Calibri"/>
          <w:sz w:val="24"/>
          <w:szCs w:val="24"/>
        </w:rPr>
        <w:t>ahaatee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waxay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ku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sii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karaan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macluumaadka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sida</w:t>
      </w:r>
      <w:proofErr w:type="spellEnd"/>
      <w:r w:rsidRPr="001B0554">
        <w:rPr>
          <w:rFonts w:cs="Calibri"/>
          <w:sz w:val="24"/>
          <w:szCs w:val="24"/>
        </w:rPr>
        <w:t xml:space="preserve"> loo </w:t>
      </w:r>
      <w:proofErr w:type="spellStart"/>
      <w:r w:rsidRPr="001B0554">
        <w:rPr>
          <w:rFonts w:cs="Calibri"/>
          <w:sz w:val="24"/>
          <w:szCs w:val="24"/>
        </w:rPr>
        <w:t>xaqiijiyo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caddaynta</w:t>
      </w:r>
      <w:proofErr w:type="spellEnd"/>
      <w:r w:rsidRPr="001B0554">
        <w:rPr>
          <w:rFonts w:cs="Calibri"/>
          <w:sz w:val="24"/>
          <w:szCs w:val="24"/>
        </w:rPr>
        <w:t xml:space="preserve"> la </w:t>
      </w:r>
      <w:proofErr w:type="spellStart"/>
      <w:r w:rsidRPr="001B0554">
        <w:rPr>
          <w:rFonts w:cs="Calibri"/>
          <w:sz w:val="24"/>
          <w:szCs w:val="24"/>
        </w:rPr>
        <w:t>socota</w:t>
      </w:r>
      <w:proofErr w:type="spellEnd"/>
      <w:r w:rsidRPr="001B0554">
        <w:rPr>
          <w:rFonts w:cs="Calibri"/>
          <w:sz w:val="24"/>
          <w:szCs w:val="24"/>
        </w:rPr>
        <w:t xml:space="preserve"> </w:t>
      </w:r>
      <w:proofErr w:type="spellStart"/>
      <w:r w:rsidRPr="001B0554">
        <w:rPr>
          <w:rFonts w:cs="Calibri"/>
          <w:sz w:val="24"/>
          <w:szCs w:val="24"/>
        </w:rPr>
        <w:t>sharciga</w:t>
      </w:r>
      <w:proofErr w:type="spellEnd"/>
      <w:r w:rsidRPr="001B0554">
        <w:rPr>
          <w:rFonts w:cs="Calibri"/>
          <w:sz w:val="24"/>
          <w:szCs w:val="24"/>
        </w:rPr>
        <w:t xml:space="preserve">.  </w:t>
      </w:r>
    </w:p>
    <w:p w:rsidR="001B0554" w:rsidRPr="001B0554" w:rsidRDefault="001B0554" w:rsidP="001B055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marka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caddaynta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saamaynta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dembiga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la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diyaarin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shuuradaha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jira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macluumaadka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ay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kooban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tahay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iyo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caawimada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kale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helli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karo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Khadka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Helitaanka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tel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: 1800 633 063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ama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(02) 8688 5511. </w:t>
      </w:r>
    </w:p>
    <w:p w:rsidR="001B0554" w:rsidRPr="001B0554" w:rsidRDefault="001B0554" w:rsidP="001B055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1B0554">
        <w:rPr>
          <w:rFonts w:eastAsia="SimSun" w:cs="Calibri"/>
          <w:sz w:val="24"/>
          <w:szCs w:val="24"/>
          <w:lang w:eastAsia="zh-CN"/>
        </w:rPr>
        <w:t>Fadlan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booqo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 w:rsidRPr="001B0554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 w:rsidRPr="001B0554">
          <w:rPr>
            <w:rStyle w:val="Hyperlink"/>
            <w:rFonts w:eastAsia="SimSun" w:cs="Calibri"/>
            <w:sz w:val="24"/>
            <w:szCs w:val="24"/>
            <w:lang w:eastAsia="zh-CN"/>
          </w:rPr>
          <w:t>Lawlink</w:t>
        </w:r>
        <w:proofErr w:type="spellEnd"/>
        <w:r w:rsidRPr="001B0554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wixii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macluumaada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1B0554" w:rsidRPr="001B0554" w:rsidRDefault="001B0554" w:rsidP="001B055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Macluumaad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intaas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badan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dhibanayaasha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waxa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laga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hellaa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adiga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booqanaya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websaytka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Ciidanka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Booliiska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NSW </w:t>
      </w:r>
      <w:proofErr w:type="spellStart"/>
      <w:r w:rsidRPr="001B0554">
        <w:rPr>
          <w:rFonts w:eastAsia="SimSun" w:cs="Calibri"/>
          <w:sz w:val="24"/>
          <w:szCs w:val="24"/>
          <w:lang w:eastAsia="zh-CN"/>
        </w:rPr>
        <w:t>oo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 ah </w:t>
      </w:r>
      <w:hyperlink r:id="rId6" w:history="1">
        <w:r w:rsidRPr="001B0554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1B0554" w:rsidRPr="001B0554" w:rsidRDefault="001B0554" w:rsidP="001B0554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1B0554">
        <w:rPr>
          <w:rFonts w:eastAsia="SimSun" w:cs="Calibri"/>
          <w:sz w:val="24"/>
          <w:szCs w:val="24"/>
          <w:lang w:eastAsia="zh-CN"/>
        </w:rPr>
        <w:t>Mahadsanid</w:t>
      </w:r>
      <w:proofErr w:type="spellEnd"/>
      <w:r w:rsidRPr="001B0554">
        <w:rPr>
          <w:rFonts w:eastAsia="SimSun" w:cs="Calibri"/>
          <w:sz w:val="24"/>
          <w:szCs w:val="24"/>
          <w:lang w:eastAsia="zh-CN"/>
        </w:rPr>
        <w:t xml:space="preserve">. </w:t>
      </w:r>
    </w:p>
    <w:p w:rsidR="001B0554" w:rsidRPr="001B0554" w:rsidRDefault="001B0554" w:rsidP="001B0554">
      <w:pPr>
        <w:spacing w:after="0" w:line="240" w:lineRule="auto"/>
        <w:rPr>
          <w:sz w:val="24"/>
          <w:szCs w:val="24"/>
        </w:rPr>
      </w:pPr>
    </w:p>
    <w:p w:rsidR="001B0554" w:rsidRPr="001B0554" w:rsidRDefault="001B0554" w:rsidP="001B0554">
      <w:pPr>
        <w:spacing w:after="0" w:line="240" w:lineRule="auto"/>
        <w:rPr>
          <w:sz w:val="24"/>
          <w:szCs w:val="24"/>
        </w:rPr>
      </w:pPr>
    </w:p>
    <w:p w:rsidR="001B0554" w:rsidRPr="001B0554" w:rsidRDefault="001B0554" w:rsidP="001B0554">
      <w:pPr>
        <w:rPr>
          <w:sz w:val="24"/>
          <w:szCs w:val="24"/>
        </w:rPr>
      </w:pPr>
    </w:p>
    <w:p w:rsidR="001B0554" w:rsidRPr="001B0554" w:rsidRDefault="001B0554" w:rsidP="001B0554">
      <w:pPr>
        <w:rPr>
          <w:sz w:val="24"/>
          <w:szCs w:val="24"/>
        </w:rPr>
      </w:pPr>
    </w:p>
    <w:p w:rsidR="001B0554" w:rsidRPr="001B0554" w:rsidRDefault="001B0554" w:rsidP="001B0554">
      <w:pPr>
        <w:rPr>
          <w:sz w:val="24"/>
          <w:szCs w:val="24"/>
        </w:rPr>
      </w:pPr>
    </w:p>
    <w:p w:rsidR="001B0554" w:rsidRPr="001B0554" w:rsidRDefault="001B0554" w:rsidP="001B0554">
      <w:pPr>
        <w:rPr>
          <w:sz w:val="24"/>
          <w:szCs w:val="24"/>
        </w:rPr>
      </w:pPr>
    </w:p>
    <w:p w:rsidR="001B0554" w:rsidRPr="001B0554" w:rsidRDefault="001B0554" w:rsidP="001B0554">
      <w:pPr>
        <w:rPr>
          <w:sz w:val="24"/>
          <w:szCs w:val="24"/>
        </w:rPr>
      </w:pPr>
    </w:p>
    <w:p w:rsidR="001B0554" w:rsidRPr="001B0554" w:rsidRDefault="001B0554" w:rsidP="001B0554"/>
    <w:sectPr w:rsidR="001B0554" w:rsidRPr="001B0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D"/>
    <w:multiLevelType w:val="hybridMultilevel"/>
    <w:tmpl w:val="576C43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B5582"/>
    <w:multiLevelType w:val="hybridMultilevel"/>
    <w:tmpl w:val="F604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4C6E"/>
    <w:multiLevelType w:val="hybridMultilevel"/>
    <w:tmpl w:val="D0EA1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425EB"/>
    <w:multiLevelType w:val="hybridMultilevel"/>
    <w:tmpl w:val="AE18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767D3"/>
    <w:multiLevelType w:val="hybridMultilevel"/>
    <w:tmpl w:val="B1EC4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1DB4"/>
    <w:multiLevelType w:val="hybridMultilevel"/>
    <w:tmpl w:val="FBFA4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4F74"/>
    <w:multiLevelType w:val="hybridMultilevel"/>
    <w:tmpl w:val="7892E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56BE2"/>
    <w:multiLevelType w:val="hybridMultilevel"/>
    <w:tmpl w:val="ADFE5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969B18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92FC8"/>
    <w:rsid w:val="000E19E0"/>
    <w:rsid w:val="000F6571"/>
    <w:rsid w:val="00115FC7"/>
    <w:rsid w:val="001B0554"/>
    <w:rsid w:val="001B1DA5"/>
    <w:rsid w:val="00200310"/>
    <w:rsid w:val="00202569"/>
    <w:rsid w:val="00203DF3"/>
    <w:rsid w:val="002C593B"/>
    <w:rsid w:val="00473E81"/>
    <w:rsid w:val="00496E4E"/>
    <w:rsid w:val="004D17FE"/>
    <w:rsid w:val="005136E5"/>
    <w:rsid w:val="00563F59"/>
    <w:rsid w:val="0059104B"/>
    <w:rsid w:val="00653AE2"/>
    <w:rsid w:val="00682CC7"/>
    <w:rsid w:val="006F5ABC"/>
    <w:rsid w:val="00720D84"/>
    <w:rsid w:val="00767041"/>
    <w:rsid w:val="007B4D61"/>
    <w:rsid w:val="007F7362"/>
    <w:rsid w:val="00810B52"/>
    <w:rsid w:val="008358E9"/>
    <w:rsid w:val="008B21FA"/>
    <w:rsid w:val="00924999"/>
    <w:rsid w:val="0093508D"/>
    <w:rsid w:val="0099190F"/>
    <w:rsid w:val="00995BBF"/>
    <w:rsid w:val="009A4D3E"/>
    <w:rsid w:val="009F5E14"/>
    <w:rsid w:val="00A025FD"/>
    <w:rsid w:val="00A04D3F"/>
    <w:rsid w:val="00B03DDB"/>
    <w:rsid w:val="00B34718"/>
    <w:rsid w:val="00B55265"/>
    <w:rsid w:val="00B94716"/>
    <w:rsid w:val="00D0675C"/>
    <w:rsid w:val="00D158A3"/>
    <w:rsid w:val="00DB30C8"/>
    <w:rsid w:val="00E1565F"/>
    <w:rsid w:val="00E3706B"/>
    <w:rsid w:val="00E749D7"/>
    <w:rsid w:val="00E86689"/>
    <w:rsid w:val="00E9146B"/>
    <w:rsid w:val="00F91061"/>
    <w:rsid w:val="00F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2569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Xaashida Xaqiiqada 8 – Caddaynta Saamaynta Dhibanaha</dc:title>
  <dc:subject/>
  <dc:creator>John Golubic</dc:creator>
  <cp:keywords/>
  <dc:description/>
  <cp:lastModifiedBy>n2001866</cp:lastModifiedBy>
  <cp:revision>2</cp:revision>
  <cp:lastPrinted>2014-07-17T03:46:00Z</cp:lastPrinted>
  <dcterms:created xsi:type="dcterms:W3CDTF">2014-09-02T01:00:00Z</dcterms:created>
  <dcterms:modified xsi:type="dcterms:W3CDTF">2014-09-02T01:00:00Z</dcterms:modified>
</cp:coreProperties>
</file>