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9108FD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9108FD" w:rsidRDefault="009108FD" w:rsidP="009108FD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9 – </w:t>
      </w:r>
      <w:proofErr w:type="spellStart"/>
      <w:r>
        <w:t>Adeega</w:t>
      </w:r>
      <w:proofErr w:type="spellEnd"/>
      <w:r>
        <w:t xml:space="preserve"> </w:t>
      </w:r>
      <w:proofErr w:type="spellStart"/>
      <w:r>
        <w:t>Caawimada</w:t>
      </w:r>
      <w:proofErr w:type="spellEnd"/>
      <w:r>
        <w:t xml:space="preserve"> </w:t>
      </w:r>
      <w:proofErr w:type="spellStart"/>
      <w:r>
        <w:t>Markhaantiga</w:t>
      </w:r>
      <w:proofErr w:type="spellEnd"/>
    </w:p>
    <w:bookmarkEnd w:id="0"/>
    <w:bookmarkEnd w:id="1"/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Markhaantiga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WAS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shaqeeyaa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gobolka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siiyaa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deegyo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markhaantiga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9108FD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shaqeeya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Xafiiska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Agaasimaha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Ciqaabmarinta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Dadweynaha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(Director of Public Prosecutions),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(ODPP)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dhexdiisa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Qof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aqoon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leh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socda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WAS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jooga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xafiis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walba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leedahay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ODPP.  </w:t>
      </w:r>
    </w:p>
    <w:p w:rsidR="009108FD" w:rsidRPr="009108FD" w:rsidRDefault="009108FD" w:rsidP="009108FD">
      <w:pPr>
        <w:spacing w:after="0" w:line="240" w:lineRule="auto"/>
        <w:rPr>
          <w:sz w:val="24"/>
          <w:szCs w:val="24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108FD">
        <w:rPr>
          <w:rFonts w:eastAsia="SimSun" w:cs="Calibri"/>
          <w:sz w:val="24"/>
          <w:szCs w:val="24"/>
          <w:lang w:eastAsia="zh-CN"/>
        </w:rPr>
        <w:t>kara</w:t>
      </w:r>
      <w:proofErr w:type="spellEnd"/>
      <w:proofErr w:type="gram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markhaantiyada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lug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leh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kayska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hadda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wadaan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ODPP.</w:t>
      </w:r>
    </w:p>
    <w:p w:rsidR="009108FD" w:rsidRPr="009108FD" w:rsidRDefault="009108FD" w:rsidP="009108FD">
      <w:pPr>
        <w:spacing w:after="0" w:line="240" w:lineRule="auto"/>
        <w:rPr>
          <w:sz w:val="24"/>
          <w:szCs w:val="24"/>
        </w:rPr>
      </w:pPr>
      <w:proofErr w:type="gramStart"/>
      <w:r w:rsidRPr="009108FD">
        <w:rPr>
          <w:rFonts w:eastAsia="SimSun" w:cs="Calibri"/>
          <w:sz w:val="24"/>
          <w:szCs w:val="24"/>
          <w:lang w:eastAsia="zh-CN"/>
        </w:rPr>
        <w:t xml:space="preserve">WAS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aqbali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xawilaad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dhamaysto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baaritaankooda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oogaan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eed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horjeeda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gafaha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sheegaan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WAS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markhaantiyadu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yihiin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takhasus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adeeg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kaalmo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markhaantigu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: </w:t>
      </w:r>
    </w:p>
    <w:p w:rsidR="009108FD" w:rsidRPr="009108FD" w:rsidRDefault="009108FD" w:rsidP="009108FD">
      <w:pPr>
        <w:numPr>
          <w:ilvl w:val="0"/>
          <w:numId w:val="10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ilmo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yar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18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sanadood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</w:p>
    <w:p w:rsidR="009108FD" w:rsidRPr="009108FD" w:rsidRDefault="009108FD" w:rsidP="009108FD">
      <w:pPr>
        <w:numPr>
          <w:ilvl w:val="0"/>
          <w:numId w:val="10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qof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iin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leh</w:t>
      </w:r>
      <w:proofErr w:type="spellEnd"/>
    </w:p>
    <w:p w:rsidR="009108FD" w:rsidRPr="009108FD" w:rsidRDefault="009108FD" w:rsidP="009108FD">
      <w:pPr>
        <w:numPr>
          <w:ilvl w:val="0"/>
          <w:numId w:val="10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qof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waayeella</w:t>
      </w:r>
      <w:proofErr w:type="spellEnd"/>
    </w:p>
    <w:p w:rsidR="009108FD" w:rsidRPr="009108FD" w:rsidRDefault="009108FD" w:rsidP="009108FD">
      <w:pPr>
        <w:numPr>
          <w:ilvl w:val="0"/>
          <w:numId w:val="10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qof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hadla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af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ahayn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Ingiriis</w:t>
      </w:r>
      <w:proofErr w:type="spellEnd"/>
    </w:p>
    <w:p w:rsidR="009108FD" w:rsidRPr="009108FD" w:rsidRDefault="009108FD" w:rsidP="009108FD">
      <w:pPr>
        <w:numPr>
          <w:ilvl w:val="0"/>
          <w:numId w:val="10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qof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Aborijinaal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Torres Strait Islander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asal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ah</w:t>
      </w:r>
    </w:p>
    <w:p w:rsidR="009108FD" w:rsidRPr="009108FD" w:rsidRDefault="009108FD" w:rsidP="009108FD">
      <w:p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108FD">
        <w:rPr>
          <w:rFonts w:eastAsia="SimSun" w:cs="Calibri"/>
          <w:sz w:val="24"/>
          <w:szCs w:val="24"/>
          <w:lang w:eastAsia="zh-CN"/>
        </w:rPr>
        <w:t>ama</w:t>
      </w:r>
      <w:proofErr w:type="spellEnd"/>
      <w:proofErr w:type="gram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</w:p>
    <w:p w:rsidR="009108FD" w:rsidRPr="009108FD" w:rsidRDefault="009108FD" w:rsidP="009108FD">
      <w:pPr>
        <w:numPr>
          <w:ilvl w:val="0"/>
          <w:numId w:val="11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108FD">
        <w:rPr>
          <w:rFonts w:eastAsia="SimSun" w:cs="Calibri"/>
          <w:sz w:val="24"/>
          <w:szCs w:val="24"/>
          <w:lang w:eastAsia="zh-CN"/>
        </w:rPr>
        <w:t>qof</w:t>
      </w:r>
      <w:proofErr w:type="spellEnd"/>
      <w:proofErr w:type="gram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dhibaato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qaba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imaatinka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bixiyaan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WAS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ujeedkiisu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waxa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weeye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hoos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dhigo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rafaadka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socoto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maxkamadu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Adeegyadaas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waxa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ka mid ah: </w:t>
      </w:r>
    </w:p>
    <w:p w:rsidR="009108FD" w:rsidRPr="009108FD" w:rsidRDefault="009108FD" w:rsidP="009108FD">
      <w:pPr>
        <w:numPr>
          <w:ilvl w:val="0"/>
          <w:numId w:val="1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Siinta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habka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sharciga</w:t>
      </w:r>
      <w:proofErr w:type="spellEnd"/>
    </w:p>
    <w:p w:rsidR="009108FD" w:rsidRPr="009108FD" w:rsidRDefault="009108FD" w:rsidP="009108FD">
      <w:pPr>
        <w:numPr>
          <w:ilvl w:val="0"/>
          <w:numId w:val="12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karo</w:t>
      </w:r>
      <w:proofErr w:type="spellEnd"/>
    </w:p>
    <w:p w:rsidR="009108FD" w:rsidRPr="009108FD" w:rsidRDefault="009108FD" w:rsidP="009108FD">
      <w:pPr>
        <w:numPr>
          <w:ilvl w:val="0"/>
          <w:numId w:val="12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9108FD">
        <w:rPr>
          <w:rFonts w:cs="Calibri"/>
          <w:sz w:val="24"/>
          <w:szCs w:val="24"/>
        </w:rPr>
        <w:t>Xuquuqda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iyo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mudnaanta</w:t>
      </w:r>
      <w:proofErr w:type="spellEnd"/>
    </w:p>
    <w:p w:rsidR="009108FD" w:rsidRPr="009108FD" w:rsidRDefault="009108FD" w:rsidP="009108FD">
      <w:pPr>
        <w:numPr>
          <w:ilvl w:val="0"/>
          <w:numId w:val="12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108FD">
        <w:rPr>
          <w:rFonts w:cs="Calibri"/>
          <w:sz w:val="24"/>
          <w:szCs w:val="24"/>
        </w:rPr>
        <w:t xml:space="preserve">La </w:t>
      </w:r>
      <w:proofErr w:type="spellStart"/>
      <w:r w:rsidRPr="009108FD">
        <w:rPr>
          <w:rFonts w:cs="Calibri"/>
          <w:sz w:val="24"/>
          <w:szCs w:val="24"/>
        </w:rPr>
        <w:t>socodsiinta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meesha</w:t>
      </w:r>
      <w:proofErr w:type="spellEnd"/>
      <w:r w:rsidRPr="009108FD">
        <w:rPr>
          <w:rFonts w:cs="Calibri"/>
          <w:sz w:val="24"/>
          <w:szCs w:val="24"/>
        </w:rPr>
        <w:t xml:space="preserve"> wax </w:t>
      </w:r>
      <w:proofErr w:type="spellStart"/>
      <w:r w:rsidRPr="009108FD">
        <w:rPr>
          <w:rFonts w:cs="Calibri"/>
          <w:sz w:val="24"/>
          <w:szCs w:val="24"/>
        </w:rPr>
        <w:t>marayaan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markii</w:t>
      </w:r>
      <w:proofErr w:type="spellEnd"/>
      <w:r w:rsidRPr="009108FD">
        <w:rPr>
          <w:rFonts w:cs="Calibri"/>
          <w:sz w:val="24"/>
          <w:szCs w:val="24"/>
        </w:rPr>
        <w:t xml:space="preserve"> loo </w:t>
      </w:r>
      <w:proofErr w:type="spellStart"/>
      <w:r w:rsidRPr="009108FD">
        <w:rPr>
          <w:rFonts w:cs="Calibri"/>
          <w:sz w:val="24"/>
          <w:szCs w:val="24"/>
        </w:rPr>
        <w:t>baahdo</w:t>
      </w:r>
      <w:proofErr w:type="spellEnd"/>
    </w:p>
    <w:p w:rsidR="009108FD" w:rsidRPr="009108FD" w:rsidRDefault="009108FD" w:rsidP="009108FD">
      <w:pPr>
        <w:numPr>
          <w:ilvl w:val="0"/>
          <w:numId w:val="12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108FD">
        <w:rPr>
          <w:rFonts w:cs="Calibri"/>
          <w:sz w:val="24"/>
          <w:szCs w:val="24"/>
        </w:rPr>
        <w:t xml:space="preserve">U </w:t>
      </w:r>
      <w:proofErr w:type="spellStart"/>
      <w:r w:rsidRPr="009108FD">
        <w:rPr>
          <w:rFonts w:cs="Calibri"/>
          <w:sz w:val="24"/>
          <w:szCs w:val="24"/>
        </w:rPr>
        <w:t>xawilida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adeegya</w:t>
      </w:r>
      <w:proofErr w:type="spellEnd"/>
      <w:r w:rsidRPr="009108FD">
        <w:rPr>
          <w:rFonts w:cs="Calibri"/>
          <w:sz w:val="24"/>
          <w:szCs w:val="24"/>
        </w:rPr>
        <w:t xml:space="preserve"> kale </w:t>
      </w:r>
    </w:p>
    <w:p w:rsidR="009108FD" w:rsidRPr="009108FD" w:rsidRDefault="009108FD" w:rsidP="009108FD">
      <w:pPr>
        <w:numPr>
          <w:ilvl w:val="0"/>
          <w:numId w:val="12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108FD">
        <w:rPr>
          <w:rFonts w:cs="Calibri"/>
          <w:sz w:val="24"/>
          <w:szCs w:val="24"/>
        </w:rPr>
        <w:t xml:space="preserve">U </w:t>
      </w:r>
      <w:proofErr w:type="spellStart"/>
      <w:r w:rsidRPr="009108FD">
        <w:rPr>
          <w:rFonts w:cs="Calibri"/>
          <w:sz w:val="24"/>
          <w:szCs w:val="24"/>
        </w:rPr>
        <w:t>diyaarinta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maxkamada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iyo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barafideeda</w:t>
      </w:r>
      <w:proofErr w:type="spellEnd"/>
    </w:p>
    <w:p w:rsidR="009108FD" w:rsidRPr="009108FD" w:rsidRDefault="009108FD" w:rsidP="009108FD">
      <w:pPr>
        <w:numPr>
          <w:ilvl w:val="0"/>
          <w:numId w:val="12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9108FD">
        <w:rPr>
          <w:rFonts w:cs="Calibri"/>
          <w:sz w:val="24"/>
          <w:szCs w:val="24"/>
        </w:rPr>
        <w:t>Isku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dubaridka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kaalmada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maxkamada</w:t>
      </w:r>
      <w:proofErr w:type="spellEnd"/>
    </w:p>
    <w:p w:rsidR="009108FD" w:rsidRPr="009108FD" w:rsidRDefault="009108FD" w:rsidP="009108FD">
      <w:pPr>
        <w:numPr>
          <w:ilvl w:val="0"/>
          <w:numId w:val="12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r w:rsidRPr="009108FD">
        <w:rPr>
          <w:rFonts w:cs="Calibri"/>
          <w:sz w:val="24"/>
          <w:szCs w:val="24"/>
        </w:rPr>
        <w:t>Kaalmaynta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dhibanayaasha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marka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uu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socdo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shirka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garyaqaanada</w:t>
      </w:r>
      <w:proofErr w:type="spellEnd"/>
      <w:r w:rsidRPr="009108FD">
        <w:rPr>
          <w:rFonts w:cs="Calibri"/>
          <w:sz w:val="24"/>
          <w:szCs w:val="24"/>
        </w:rPr>
        <w:t xml:space="preserve"> ODPP  </w:t>
      </w:r>
    </w:p>
    <w:p w:rsidR="009108FD" w:rsidRPr="009108FD" w:rsidRDefault="009108FD" w:rsidP="009108FD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spellStart"/>
      <w:proofErr w:type="gramStart"/>
      <w:r w:rsidRPr="009108FD">
        <w:rPr>
          <w:rFonts w:cs="Calibri"/>
          <w:sz w:val="24"/>
          <w:szCs w:val="24"/>
        </w:rPr>
        <w:t>iyo</w:t>
      </w:r>
      <w:proofErr w:type="spellEnd"/>
      <w:proofErr w:type="gramEnd"/>
      <w:r w:rsidRPr="009108FD">
        <w:rPr>
          <w:rFonts w:cs="Calibri"/>
          <w:sz w:val="24"/>
          <w:szCs w:val="24"/>
        </w:rPr>
        <w:t xml:space="preserve"> </w:t>
      </w:r>
    </w:p>
    <w:p w:rsidR="009108FD" w:rsidRPr="009108FD" w:rsidRDefault="009108FD" w:rsidP="009108FD">
      <w:pPr>
        <w:numPr>
          <w:ilvl w:val="0"/>
          <w:numId w:val="13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9108FD">
        <w:rPr>
          <w:rFonts w:cs="Calibri"/>
          <w:sz w:val="24"/>
          <w:szCs w:val="24"/>
        </w:rPr>
        <w:t xml:space="preserve">Ka </w:t>
      </w:r>
      <w:proofErr w:type="spellStart"/>
      <w:r w:rsidRPr="009108FD">
        <w:rPr>
          <w:rFonts w:cs="Calibri"/>
          <w:sz w:val="24"/>
          <w:szCs w:val="24"/>
        </w:rPr>
        <w:t>caawinta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qoraalka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saamaynta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dhibanaha</w:t>
      </w:r>
      <w:proofErr w:type="spellEnd"/>
      <w:r w:rsidRPr="009108FD">
        <w:rPr>
          <w:rFonts w:cs="Calibri"/>
          <w:sz w:val="24"/>
          <w:szCs w:val="24"/>
        </w:rPr>
        <w:t xml:space="preserve">, u </w:t>
      </w:r>
      <w:proofErr w:type="spellStart"/>
      <w:r w:rsidRPr="009108FD">
        <w:rPr>
          <w:rFonts w:cs="Calibri"/>
          <w:sz w:val="24"/>
          <w:szCs w:val="24"/>
        </w:rPr>
        <w:t>nasteexaynta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iyo</w:t>
      </w:r>
      <w:proofErr w:type="spellEnd"/>
      <w:r w:rsidRPr="009108FD">
        <w:rPr>
          <w:rFonts w:cs="Calibri"/>
          <w:sz w:val="24"/>
          <w:szCs w:val="24"/>
        </w:rPr>
        <w:t xml:space="preserve"> la </w:t>
      </w:r>
      <w:proofErr w:type="spellStart"/>
      <w:r w:rsidRPr="009108FD">
        <w:rPr>
          <w:rFonts w:cs="Calibri"/>
          <w:sz w:val="24"/>
          <w:szCs w:val="24"/>
        </w:rPr>
        <w:t>socodka</w:t>
      </w:r>
      <w:proofErr w:type="spellEnd"/>
      <w:r w:rsidRPr="009108FD">
        <w:rPr>
          <w:rFonts w:cs="Calibri"/>
          <w:sz w:val="24"/>
          <w:szCs w:val="24"/>
        </w:rPr>
        <w:t xml:space="preserve"> </w:t>
      </w:r>
      <w:proofErr w:type="spellStart"/>
      <w:r w:rsidRPr="009108FD">
        <w:rPr>
          <w:rFonts w:cs="Calibri"/>
          <w:sz w:val="24"/>
          <w:szCs w:val="24"/>
        </w:rPr>
        <w:t>maxkamada</w:t>
      </w:r>
      <w:proofErr w:type="spellEnd"/>
      <w:r w:rsidRPr="009108FD">
        <w:rPr>
          <w:rFonts w:cs="Calibri"/>
          <w:sz w:val="24"/>
          <w:szCs w:val="24"/>
        </w:rPr>
        <w:t xml:space="preserve"> ka dib. 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108FD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Markhaantiga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mid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ka mid ah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Xafiisyada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Director of Public Prosecution.</w:t>
      </w:r>
      <w:proofErr w:type="gram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Xafiiska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Dhexe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9285 8606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fakis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9285 2528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108FD">
        <w:rPr>
          <w:rFonts w:eastAsia="SimSun" w:cs="Calibri"/>
          <w:b/>
          <w:sz w:val="24"/>
          <w:szCs w:val="24"/>
          <w:lang w:eastAsia="zh-CN"/>
        </w:rPr>
        <w:t>Sydney</w:t>
      </w:r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9285 2502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108FD">
        <w:rPr>
          <w:rFonts w:eastAsia="SimSun" w:cs="Calibri"/>
          <w:b/>
          <w:sz w:val="24"/>
          <w:szCs w:val="24"/>
          <w:lang w:eastAsia="zh-CN"/>
        </w:rPr>
        <w:t>Parramatta</w:t>
      </w:r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9891 9800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108FD">
        <w:rPr>
          <w:rFonts w:eastAsia="SimSun" w:cs="Calibri"/>
          <w:b/>
          <w:sz w:val="24"/>
          <w:szCs w:val="24"/>
          <w:lang w:eastAsia="zh-CN"/>
        </w:rPr>
        <w:t>Campbelltown</w:t>
      </w:r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4629 2811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108FD">
        <w:rPr>
          <w:rFonts w:eastAsia="SimSun" w:cs="Calibri"/>
          <w:b/>
          <w:sz w:val="24"/>
          <w:szCs w:val="24"/>
          <w:lang w:eastAsia="zh-CN"/>
        </w:rPr>
        <w:t>Penrith</w:t>
      </w:r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4721 6100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108FD">
        <w:rPr>
          <w:rFonts w:eastAsia="SimSun" w:cs="Calibri"/>
          <w:b/>
          <w:sz w:val="24"/>
          <w:szCs w:val="24"/>
          <w:lang w:eastAsia="zh-CN"/>
        </w:rPr>
        <w:t>Gosford</w:t>
      </w:r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4337 1111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108FD">
        <w:rPr>
          <w:rFonts w:eastAsia="SimSun" w:cs="Calibri"/>
          <w:b/>
          <w:sz w:val="24"/>
          <w:szCs w:val="24"/>
          <w:lang w:eastAsia="zh-CN"/>
        </w:rPr>
        <w:t>Dubbo</w:t>
      </w:r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6881 3300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108FD">
        <w:rPr>
          <w:rFonts w:eastAsia="SimSun" w:cs="Calibri"/>
          <w:b/>
          <w:sz w:val="24"/>
          <w:szCs w:val="24"/>
          <w:lang w:eastAsia="zh-CN"/>
        </w:rPr>
        <w:t>Wollongong</w:t>
      </w:r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4224 7111</w:t>
      </w:r>
    </w:p>
    <w:p w:rsidR="009108FD" w:rsidRPr="009108FD" w:rsidRDefault="009108FD" w:rsidP="009108FD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108FD">
        <w:rPr>
          <w:rFonts w:eastAsia="SimSun" w:cs="Calibri"/>
          <w:b/>
          <w:sz w:val="24"/>
          <w:szCs w:val="24"/>
          <w:lang w:eastAsia="zh-CN"/>
        </w:rPr>
        <w:t>Newcastle</w:t>
      </w:r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4929 4399</w:t>
      </w:r>
    </w:p>
    <w:p w:rsidR="009108FD" w:rsidRPr="009108FD" w:rsidRDefault="009108FD" w:rsidP="009108FD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108FD">
        <w:rPr>
          <w:rFonts w:eastAsia="SimSun" w:cs="Calibri"/>
          <w:b/>
          <w:sz w:val="24"/>
          <w:szCs w:val="24"/>
          <w:lang w:eastAsia="zh-CN"/>
        </w:rPr>
        <w:t>Wagga Wagga</w:t>
      </w:r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6925 8400 </w:t>
      </w:r>
    </w:p>
    <w:p w:rsidR="009108FD" w:rsidRPr="009108FD" w:rsidRDefault="009108FD" w:rsidP="009108FD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108FD">
        <w:rPr>
          <w:rFonts w:eastAsia="SimSun" w:cs="Calibri"/>
          <w:b/>
          <w:sz w:val="24"/>
          <w:szCs w:val="24"/>
          <w:lang w:eastAsia="zh-CN"/>
        </w:rPr>
        <w:t>Lismore</w:t>
      </w:r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6627 2222 </w:t>
      </w:r>
    </w:p>
    <w:p w:rsidR="009108FD" w:rsidRPr="009108FD" w:rsidRDefault="009108FD" w:rsidP="009108FD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108FD">
        <w:rPr>
          <w:rFonts w:eastAsia="SimSun" w:cs="Calibri"/>
          <w:sz w:val="24"/>
          <w:szCs w:val="24"/>
          <w:lang w:eastAsia="zh-CN"/>
        </w:rPr>
        <w:t>iyo</w:t>
      </w:r>
      <w:proofErr w:type="spellEnd"/>
      <w:proofErr w:type="gram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r w:rsidRPr="009108FD">
        <w:rPr>
          <w:rFonts w:eastAsia="SimSun" w:cs="Calibri"/>
          <w:b/>
          <w:sz w:val="24"/>
          <w:szCs w:val="24"/>
          <w:lang w:eastAsia="zh-CN"/>
        </w:rPr>
        <w:t>Bathurst</w:t>
      </w:r>
      <w:r w:rsidRPr="009108FD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6332 2555.</w:t>
      </w:r>
    </w:p>
    <w:p w:rsidR="009108FD" w:rsidRPr="009108FD" w:rsidRDefault="009108FD" w:rsidP="009108FD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lastRenderedPageBreak/>
        <w:t>Telefoonada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lacag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la’aanta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ah eek 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baxsan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Sydney,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1800 814 534</w:t>
      </w:r>
    </w:p>
    <w:p w:rsidR="009108FD" w:rsidRPr="009108FD" w:rsidRDefault="009108FD" w:rsidP="009108FD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9108FD">
        <w:rPr>
          <w:rFonts w:eastAsia="SimSun" w:cs="Calibri"/>
          <w:sz w:val="24"/>
          <w:szCs w:val="24"/>
          <w:lang w:eastAsia="zh-CN"/>
        </w:rPr>
        <w:t xml:space="preserve">TTY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isticmaalayaashu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wacaan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(02) 9285 8646.</w:t>
      </w:r>
      <w:proofErr w:type="gram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</w:p>
    <w:p w:rsidR="009108FD" w:rsidRPr="009108FD" w:rsidRDefault="009108FD" w:rsidP="009108FD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wacayso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telefoonka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lacagtu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kugu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kordhayn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aadna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doonayso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hadasho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sarka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WAS,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fadlan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weydii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kalahagaha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telefoonka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inuu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gudbiyo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xafiiska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gobolka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halka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WAS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joogo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 w:rsidRPr="009108FD">
          <w:rPr>
            <w:rStyle w:val="Hyperlink"/>
            <w:rFonts w:eastAsia="SimSun" w:cs="Calibri"/>
            <w:sz w:val="24"/>
            <w:szCs w:val="24"/>
            <w:lang w:eastAsia="zh-CN"/>
          </w:rPr>
          <w:t>Visit the Office of the Director of Public Prosecutions website</w:t>
        </w:r>
      </w:hyperlink>
      <w:r w:rsidRPr="009108FD">
        <w:rPr>
          <w:rFonts w:eastAsia="SimSun" w:cs="Calibri"/>
          <w:sz w:val="24"/>
          <w:szCs w:val="24"/>
          <w:lang w:eastAsia="zh-CN"/>
        </w:rPr>
        <w:t xml:space="preserve">  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108FD">
        <w:rPr>
          <w:rFonts w:eastAsia="SimSun" w:cs="Calibri"/>
          <w:sz w:val="24"/>
          <w:szCs w:val="24"/>
          <w:lang w:eastAsia="zh-CN"/>
        </w:rPr>
        <w:t>ama</w:t>
      </w:r>
      <w:proofErr w:type="spellEnd"/>
      <w:proofErr w:type="gramEnd"/>
      <w:r w:rsidRPr="009108FD">
        <w:rPr>
          <w:rFonts w:eastAsia="SimSun" w:cs="Calibri"/>
          <w:sz w:val="24"/>
          <w:szCs w:val="24"/>
          <w:lang w:eastAsia="zh-CN"/>
        </w:rPr>
        <w:t xml:space="preserve"> email: </w:t>
      </w:r>
      <w:hyperlink r:id="rId6" w:history="1">
        <w:r w:rsidRPr="009108FD">
          <w:rPr>
            <w:rStyle w:val="Hyperlink"/>
            <w:rFonts w:eastAsia="SimSun" w:cs="Calibri"/>
            <w:sz w:val="24"/>
            <w:szCs w:val="24"/>
            <w:lang w:eastAsia="zh-CN"/>
          </w:rPr>
          <w:t>Email the Office of the Director of Public Prosecutions</w:t>
        </w:r>
      </w:hyperlink>
      <w:r w:rsidRPr="009108FD">
        <w:rPr>
          <w:rFonts w:eastAsia="SimSun" w:cs="Calibri"/>
          <w:sz w:val="24"/>
          <w:szCs w:val="24"/>
          <w:lang w:eastAsia="zh-CN"/>
        </w:rPr>
        <w:t xml:space="preserve">  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108FD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booqdo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9108FD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  <w:hyperlink r:id="rId7" w:history="1">
        <w:r w:rsidRPr="009108FD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9108FD">
        <w:rPr>
          <w:rFonts w:eastAsia="SimSun" w:cs="Calibri"/>
          <w:sz w:val="24"/>
          <w:szCs w:val="24"/>
          <w:lang w:eastAsia="zh-CN"/>
        </w:rPr>
        <w:t xml:space="preserve">  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108FD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9108FD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108FD">
        <w:rPr>
          <w:rFonts w:eastAsia="SimSun" w:cs="Calibri"/>
          <w:sz w:val="24"/>
          <w:szCs w:val="24"/>
          <w:lang w:eastAsia="zh-CN"/>
        </w:rPr>
        <w:t xml:space="preserve"> </w:t>
      </w: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</w:p>
    <w:p w:rsidR="009108FD" w:rsidRPr="009108FD" w:rsidRDefault="009108FD" w:rsidP="009108FD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</w:p>
    <w:p w:rsidR="009108FD" w:rsidRPr="009108FD" w:rsidRDefault="009108FD" w:rsidP="009108FD">
      <w:pPr>
        <w:spacing w:after="0" w:line="240" w:lineRule="auto"/>
        <w:rPr>
          <w:sz w:val="24"/>
          <w:szCs w:val="24"/>
        </w:rPr>
      </w:pPr>
    </w:p>
    <w:sectPr w:rsidR="009108FD" w:rsidRPr="009108FD" w:rsidSect="009108F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D"/>
    <w:multiLevelType w:val="hybridMultilevel"/>
    <w:tmpl w:val="576C4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5B8"/>
    <w:multiLevelType w:val="hybridMultilevel"/>
    <w:tmpl w:val="72E8A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1DB4"/>
    <w:multiLevelType w:val="hybridMultilevel"/>
    <w:tmpl w:val="FBFA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1CB2"/>
    <w:multiLevelType w:val="hybridMultilevel"/>
    <w:tmpl w:val="D910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B4F74"/>
    <w:multiLevelType w:val="hybridMultilevel"/>
    <w:tmpl w:val="7892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AE1C6C"/>
    <w:multiLevelType w:val="hybridMultilevel"/>
    <w:tmpl w:val="463CE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23B05"/>
    <w:multiLevelType w:val="hybridMultilevel"/>
    <w:tmpl w:val="BD16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92FC8"/>
    <w:rsid w:val="000E19E0"/>
    <w:rsid w:val="000F6571"/>
    <w:rsid w:val="00115FC7"/>
    <w:rsid w:val="001B0554"/>
    <w:rsid w:val="001B1DA5"/>
    <w:rsid w:val="001E6C54"/>
    <w:rsid w:val="00200310"/>
    <w:rsid w:val="00202569"/>
    <w:rsid w:val="00203DF3"/>
    <w:rsid w:val="002C593B"/>
    <w:rsid w:val="00473E81"/>
    <w:rsid w:val="00496E4E"/>
    <w:rsid w:val="004D17FE"/>
    <w:rsid w:val="005136E5"/>
    <w:rsid w:val="0059104B"/>
    <w:rsid w:val="00653AE2"/>
    <w:rsid w:val="00682CC7"/>
    <w:rsid w:val="006F5ABC"/>
    <w:rsid w:val="00720D84"/>
    <w:rsid w:val="00767041"/>
    <w:rsid w:val="007B4D61"/>
    <w:rsid w:val="007F7362"/>
    <w:rsid w:val="00810B52"/>
    <w:rsid w:val="008358E9"/>
    <w:rsid w:val="008B21FA"/>
    <w:rsid w:val="009108FD"/>
    <w:rsid w:val="00924999"/>
    <w:rsid w:val="0093508D"/>
    <w:rsid w:val="0099190F"/>
    <w:rsid w:val="00995BBF"/>
    <w:rsid w:val="009A4D3E"/>
    <w:rsid w:val="009E07EA"/>
    <w:rsid w:val="009F5E14"/>
    <w:rsid w:val="00A025FD"/>
    <w:rsid w:val="00A04D3F"/>
    <w:rsid w:val="00B03DDB"/>
    <w:rsid w:val="00B34718"/>
    <w:rsid w:val="00B55265"/>
    <w:rsid w:val="00B94716"/>
    <w:rsid w:val="00D0675C"/>
    <w:rsid w:val="00D158A3"/>
    <w:rsid w:val="00DB30C8"/>
    <w:rsid w:val="00E1565F"/>
    <w:rsid w:val="00E3706B"/>
    <w:rsid w:val="00E749D7"/>
    <w:rsid w:val="00E86689"/>
    <w:rsid w:val="00E9146B"/>
    <w:rsid w:val="00F016F5"/>
    <w:rsid w:val="00F9106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@odpp.nsw.gov.au" TargetMode="External"/><Relationship Id="rId5" Type="http://schemas.openxmlformats.org/officeDocument/2006/relationships/hyperlink" Target="http://www.odpp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2864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mailto:WAS@odpp.nsw.gov.au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9 – Adeega Caawimada Markhaantiga</dc:title>
  <dc:subject/>
  <dc:creator>John Golubic</dc:creator>
  <cp:keywords/>
  <dc:description/>
  <cp:lastModifiedBy>n2001866</cp:lastModifiedBy>
  <cp:revision>2</cp:revision>
  <cp:lastPrinted>2014-07-17T03:50:00Z</cp:lastPrinted>
  <dcterms:created xsi:type="dcterms:W3CDTF">2014-09-02T01:00:00Z</dcterms:created>
  <dcterms:modified xsi:type="dcterms:W3CDTF">2014-09-02T01:00:00Z</dcterms:modified>
</cp:coreProperties>
</file>