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DF3846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DF3846" w:rsidRDefault="00DF3846" w:rsidP="00DF3846">
      <w:pPr>
        <w:pStyle w:val="Heading2"/>
        <w:spacing w:before="0" w:after="0" w:line="240" w:lineRule="auto"/>
        <w:rPr>
          <w:rFonts w:eastAsia="Gulim"/>
        </w:rPr>
      </w:pPr>
      <w:bookmarkStart w:id="0" w:name="OLE_LINK35"/>
      <w:bookmarkStart w:id="1" w:name="OLE_LINK36"/>
      <w:proofErr w:type="spellStart"/>
      <w:r w:rsidRPr="00DF3846">
        <w:rPr>
          <w:rFonts w:eastAsia="Gulim" w:hint="eastAsia"/>
        </w:rPr>
        <w:t>안내자료</w:t>
      </w:r>
      <w:proofErr w:type="spellEnd"/>
      <w:r w:rsidRPr="00DF3846">
        <w:rPr>
          <w:rFonts w:hint="eastAsia"/>
        </w:rPr>
        <w:t xml:space="preserve"> 13 </w:t>
      </w:r>
      <w:r w:rsidRPr="00DF3846">
        <w:t>–</w:t>
      </w:r>
      <w:r w:rsidRPr="00DF3846">
        <w:rPr>
          <w:rFonts w:hint="eastAsia"/>
        </w:rPr>
        <w:t xml:space="preserve"> </w:t>
      </w:r>
      <w:proofErr w:type="spellStart"/>
      <w:r w:rsidRPr="00DF3846">
        <w:rPr>
          <w:rFonts w:eastAsia="Gulim" w:hint="eastAsia"/>
        </w:rPr>
        <w:t>피해자</w:t>
      </w:r>
      <w:proofErr w:type="spellEnd"/>
      <w:r w:rsidRPr="00DF3846">
        <w:rPr>
          <w:rFonts w:hint="eastAsia"/>
        </w:rPr>
        <w:t xml:space="preserve"> </w:t>
      </w:r>
      <w:proofErr w:type="spellStart"/>
      <w:r w:rsidRPr="00DF3846">
        <w:rPr>
          <w:rFonts w:eastAsia="Gulim" w:hint="eastAsia"/>
        </w:rPr>
        <w:t>등록부</w:t>
      </w:r>
      <w:proofErr w:type="spellEnd"/>
    </w:p>
    <w:bookmarkEnd w:id="0"/>
    <w:bookmarkEnd w:id="1"/>
    <w:p w:rsidR="00DF3846" w:rsidRPr="00DF3846" w:rsidRDefault="00DF3846" w:rsidP="00DF384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F3846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피해자에게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등록부에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알려주어야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  <w:r w:rsidRPr="00DF384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F384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등록부에는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유죄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판결과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형을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선고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받고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현재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수감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상태에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성인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범죄자</w:t>
      </w:r>
      <w:proofErr w:type="spellEnd"/>
      <w:r w:rsidRPr="00DF3846">
        <w:rPr>
          <w:rFonts w:hint="eastAsia"/>
          <w:sz w:val="24"/>
          <w:szCs w:val="24"/>
        </w:rPr>
        <w:t xml:space="preserve">,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법의학적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환자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및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청소년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범죄자에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관한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정보가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들어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DF384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권리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헌장의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일부로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임박한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석방</w:t>
      </w:r>
      <w:proofErr w:type="spellEnd"/>
      <w:r w:rsidRPr="00DF3846">
        <w:rPr>
          <w:rFonts w:hint="eastAsia"/>
          <w:b/>
          <w:sz w:val="24"/>
          <w:szCs w:val="24"/>
        </w:rPr>
        <w:t xml:space="preserve">,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탈출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혹은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일시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출소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자격에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관한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정보권</w:t>
      </w:r>
      <w:r w:rsidRPr="00DF3846">
        <w:rPr>
          <w:rFonts w:ascii="Gulim" w:eastAsia="Gulim" w:hAnsi="Gulim" w:cs="Gulim" w:hint="eastAsia"/>
          <w:sz w:val="24"/>
          <w:szCs w:val="24"/>
        </w:rPr>
        <w:t>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갖습니다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  <w:r w:rsidRPr="00DF384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F3846">
        <w:rPr>
          <w:rFonts w:ascii="Gulim" w:eastAsia="Gulim" w:hAnsi="Gulim" w:cs="Gulim" w:hint="eastAsia"/>
          <w:i/>
          <w:sz w:val="24"/>
          <w:szCs w:val="24"/>
        </w:rPr>
        <w:t>권리</w:t>
      </w:r>
      <w:proofErr w:type="spellEnd"/>
      <w:r w:rsidRPr="00DF3846">
        <w:rPr>
          <w:rFonts w:hint="eastAsia"/>
          <w:i/>
          <w:sz w:val="24"/>
          <w:szCs w:val="24"/>
        </w:rPr>
        <w:t xml:space="preserve"> 15</w:t>
      </w:r>
      <w:proofErr w:type="spellStart"/>
      <w:r w:rsidRPr="00DF3846">
        <w:rPr>
          <w:rFonts w:ascii="Gulim" w:eastAsia="Gulim" w:hAnsi="Gulim" w:cs="Gulim" w:hint="eastAsia"/>
          <w:i/>
          <w:sz w:val="24"/>
          <w:szCs w:val="24"/>
        </w:rPr>
        <w:t>조</w:t>
      </w:r>
      <w:r w:rsidRPr="00DF3846">
        <w:rPr>
          <w:rFonts w:ascii="Gulim" w:eastAsia="Gulim" w:hAnsi="Gulim" w:cs="Gulim" w:hint="eastAsia"/>
          <w:sz w:val="24"/>
          <w:szCs w:val="24"/>
        </w:rPr>
        <w:t>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다음과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같이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명시하고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rFonts w:hint="eastAsia"/>
          <w:sz w:val="24"/>
          <w:szCs w:val="24"/>
        </w:rPr>
      </w:pPr>
      <w:r w:rsidRPr="00DF3846">
        <w:rPr>
          <w:sz w:val="24"/>
          <w:szCs w:val="24"/>
        </w:rPr>
        <w:t>“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요청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시에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범죄자의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임박한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석방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수감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상태에서의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탈출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범죄자가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감시관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없이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일시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출소할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자격이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결과를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낳는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모든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보안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등급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변경에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계속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통보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받을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것이다</w:t>
      </w:r>
      <w:proofErr w:type="spellEnd"/>
      <w:r w:rsidRPr="00DF3846">
        <w:rPr>
          <w:sz w:val="24"/>
          <w:szCs w:val="24"/>
        </w:rPr>
        <w:t>”</w:t>
      </w:r>
    </w:p>
    <w:p w:rsidR="00DF3846" w:rsidRPr="00DF3846" w:rsidRDefault="00DF3846" w:rsidP="00DF3846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DF3846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또한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중범죄자의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임시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석방과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일시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출소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자격에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의견개진권을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갖습니다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  <w:r w:rsidRPr="00DF384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F3846">
        <w:rPr>
          <w:rFonts w:ascii="Gulim" w:eastAsia="Gulim" w:hAnsi="Gulim" w:cs="Gulim" w:hint="eastAsia"/>
          <w:i/>
          <w:sz w:val="24"/>
          <w:szCs w:val="24"/>
        </w:rPr>
        <w:t>권리</w:t>
      </w:r>
      <w:proofErr w:type="spellEnd"/>
      <w:r w:rsidRPr="00DF3846">
        <w:rPr>
          <w:rFonts w:hint="eastAsia"/>
          <w:i/>
          <w:sz w:val="24"/>
          <w:szCs w:val="24"/>
        </w:rPr>
        <w:t xml:space="preserve"> 16</w:t>
      </w:r>
      <w:proofErr w:type="spellStart"/>
      <w:r w:rsidRPr="00DF3846">
        <w:rPr>
          <w:rFonts w:ascii="Gulim" w:eastAsia="Gulim" w:hAnsi="Gulim" w:cs="Gulim" w:hint="eastAsia"/>
          <w:i/>
          <w:sz w:val="24"/>
          <w:szCs w:val="24"/>
        </w:rPr>
        <w:t>조</w:t>
      </w:r>
      <w:r w:rsidRPr="00DF3846">
        <w:rPr>
          <w:rFonts w:ascii="Gulim" w:eastAsia="Gulim" w:hAnsi="Gulim" w:cs="Gulim" w:hint="eastAsia"/>
          <w:sz w:val="24"/>
          <w:szCs w:val="24"/>
        </w:rPr>
        <w:t>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다음과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같이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명시하고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sz w:val="24"/>
          <w:szCs w:val="24"/>
        </w:rPr>
      </w:pPr>
      <w:r w:rsidRPr="00DF3846">
        <w:rPr>
          <w:sz w:val="24"/>
          <w:szCs w:val="24"/>
        </w:rPr>
        <w:t>“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요청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시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중범죄자에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임시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석방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허가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중범죄자가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감시관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없이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일시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출소할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자격이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결과를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낳을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모든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보안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등급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변경에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관해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의견을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개진할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기회를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제공받게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될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것이다</w:t>
      </w:r>
      <w:proofErr w:type="spellEnd"/>
      <w:r w:rsidRPr="00DF3846">
        <w:rPr>
          <w:sz w:val="24"/>
          <w:szCs w:val="24"/>
        </w:rPr>
        <w:t>”</w:t>
      </w:r>
    </w:p>
    <w:p w:rsidR="00DF3846" w:rsidRPr="00DF3846" w:rsidRDefault="00DF3846" w:rsidP="00DF3846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DF3846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수감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상태의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성인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청소년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범죄자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법의학적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환자에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받기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등록부에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기재될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  <w:r w:rsidRPr="00DF3846">
        <w:rPr>
          <w:rFonts w:hint="eastAsia"/>
          <w:sz w:val="24"/>
          <w:szCs w:val="24"/>
        </w:rPr>
        <w:t xml:space="preserve"> </w:t>
      </w:r>
      <w:proofErr w:type="gramStart"/>
      <w:r w:rsidRPr="00DF3846">
        <w:rPr>
          <w:rFonts w:hint="eastAsia"/>
          <w:sz w:val="24"/>
          <w:szCs w:val="24"/>
        </w:rPr>
        <w:t>NSW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에는</w:t>
      </w:r>
      <w:proofErr w:type="spellEnd"/>
      <w:r w:rsidRPr="00DF3846">
        <w:rPr>
          <w:rFonts w:hint="eastAsia"/>
          <w:sz w:val="24"/>
          <w:szCs w:val="24"/>
        </w:rPr>
        <w:t xml:space="preserve"> 3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개의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등록부가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DF3846">
        <w:rPr>
          <w:rFonts w:ascii="Gulim" w:eastAsia="Gulim" w:hAnsi="Gulim" w:cs="Gulim" w:hint="eastAsia"/>
          <w:b/>
          <w:sz w:val="24"/>
          <w:szCs w:val="24"/>
        </w:rPr>
        <w:t>교정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서비스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내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회복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사법부서는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수감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중인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범죄자들에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책임을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집니다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DF3846">
        <w:rPr>
          <w:rFonts w:ascii="Gulim" w:eastAsia="Gulim" w:hAnsi="Gulim" w:cs="Gulim" w:hint="eastAsia"/>
          <w:b/>
          <w:sz w:val="24"/>
          <w:szCs w:val="24"/>
        </w:rPr>
        <w:t>정신건강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심사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재판소의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법의학부는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정신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건강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법의학적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환자들에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책임이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sz w:val="24"/>
          <w:szCs w:val="24"/>
        </w:rPr>
      </w:pPr>
      <w:proofErr w:type="gramStart"/>
      <w:r w:rsidRPr="00DF3846">
        <w:rPr>
          <w:rFonts w:hint="eastAsia"/>
          <w:b/>
          <w:sz w:val="24"/>
          <w:szCs w:val="24"/>
        </w:rPr>
        <w:t xml:space="preserve">NSW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청소년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사법부는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수감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중인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청소년들에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책임이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DF3846">
        <w:rPr>
          <w:rFonts w:hint="eastAsia"/>
          <w:sz w:val="24"/>
          <w:szCs w:val="24"/>
        </w:rPr>
        <w:t xml:space="preserve">NSW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이들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등록부를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유지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관리하지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않습니다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  <w:r w:rsidRPr="00DF384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F384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지원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정보라인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즉</w:t>
      </w:r>
      <w:r w:rsidRPr="00DF3846">
        <w:rPr>
          <w:rFonts w:hint="eastAsia"/>
          <w:sz w:val="24"/>
          <w:szCs w:val="24"/>
        </w:rPr>
        <w:t xml:space="preserve"> VAL</w:t>
      </w:r>
      <w:r w:rsidRPr="00DF3846">
        <w:rPr>
          <w:rFonts w:ascii="Gulim" w:eastAsia="Gulim" w:hAnsi="Gulim" w:cs="Gulim" w:hint="eastAsia"/>
          <w:sz w:val="24"/>
          <w:szCs w:val="24"/>
        </w:rPr>
        <w:t>은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이들</w:t>
      </w:r>
      <w:proofErr w:type="spellEnd"/>
      <w:r w:rsidRPr="00DF3846">
        <w:rPr>
          <w:rFonts w:hint="eastAsia"/>
          <w:sz w:val="24"/>
          <w:szCs w:val="24"/>
        </w:rPr>
        <w:t xml:space="preserve"> 3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개의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등록부에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정보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및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의뢰를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제공하는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단일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안내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지점입니다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rFonts w:hint="eastAsia"/>
          <w:b/>
          <w:sz w:val="24"/>
          <w:szCs w:val="24"/>
        </w:rPr>
      </w:pPr>
      <w:proofErr w:type="spellStart"/>
      <w:proofErr w:type="gramStart"/>
      <w:r w:rsidRPr="00DF3846">
        <w:rPr>
          <w:rFonts w:ascii="Gulim" w:eastAsia="Gulim" w:hAnsi="Gulim" w:cs="Gulim" w:hint="eastAsia"/>
          <w:b/>
          <w:sz w:val="24"/>
          <w:szCs w:val="24"/>
        </w:rPr>
        <w:t>피해자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안내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전화에</w:t>
      </w:r>
      <w:proofErr w:type="spellEnd"/>
      <w:r w:rsidRPr="00DF3846">
        <w:rPr>
          <w:rFonts w:hint="eastAsia"/>
          <w:b/>
          <w:sz w:val="24"/>
          <w:szCs w:val="24"/>
        </w:rPr>
        <w:t xml:space="preserve"> 1800 633 063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혹은</w:t>
      </w:r>
      <w:proofErr w:type="spellEnd"/>
      <w:r w:rsidRPr="00DF3846">
        <w:rPr>
          <w:rFonts w:hint="eastAsia"/>
          <w:b/>
          <w:sz w:val="24"/>
          <w:szCs w:val="24"/>
        </w:rPr>
        <w:t xml:space="preserve"> (02) 8688 5511</w:t>
      </w:r>
      <w:r w:rsidRPr="00DF3846">
        <w:rPr>
          <w:rFonts w:ascii="Gulim" w:eastAsia="Gulim" w:hAnsi="Gulim" w:cs="Gulim" w:hint="eastAsia"/>
          <w:b/>
          <w:sz w:val="24"/>
          <w:szCs w:val="24"/>
        </w:rPr>
        <w:t>로</w:t>
      </w:r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전화하실</w:t>
      </w:r>
      <w:proofErr w:type="spellEnd"/>
      <w:r w:rsidRPr="00DF3846">
        <w:rPr>
          <w:rFonts w:hint="eastAsia"/>
          <w:b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b/>
          <w:sz w:val="24"/>
          <w:szCs w:val="24"/>
        </w:rPr>
        <w:t>수</w:t>
      </w:r>
      <w:r w:rsidRPr="00DF3846">
        <w:rPr>
          <w:rFonts w:hint="eastAsia"/>
          <w:b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b/>
          <w:sz w:val="24"/>
          <w:szCs w:val="24"/>
        </w:rPr>
        <w:t>있습니다</w:t>
      </w:r>
      <w:proofErr w:type="spellEnd"/>
      <w:r w:rsidRPr="00DF3846">
        <w:rPr>
          <w:rFonts w:hint="eastAsia"/>
          <w:b/>
          <w:sz w:val="24"/>
          <w:szCs w:val="24"/>
        </w:rPr>
        <w:t>.</w:t>
      </w:r>
      <w:proofErr w:type="gramEnd"/>
      <w:r w:rsidRPr="00DF3846">
        <w:rPr>
          <w:rFonts w:hint="eastAsia"/>
          <w:b/>
          <w:sz w:val="24"/>
          <w:szCs w:val="24"/>
        </w:rPr>
        <w:t xml:space="preserve"> </w:t>
      </w:r>
    </w:p>
    <w:p w:rsidR="00DF3846" w:rsidRPr="00DF3846" w:rsidRDefault="00DF3846" w:rsidP="00DF3846">
      <w:pPr>
        <w:spacing w:after="0" w:line="240" w:lineRule="auto"/>
        <w:rPr>
          <w:rFonts w:hint="eastAsia"/>
          <w:sz w:val="24"/>
          <w:szCs w:val="24"/>
        </w:rPr>
      </w:pPr>
      <w:r w:rsidRPr="00DF3846">
        <w:rPr>
          <w:rFonts w:ascii="Gulim" w:eastAsia="Gulim" w:hAnsi="Gulim" w:cs="Gulim" w:hint="eastAsia"/>
          <w:sz w:val="24"/>
          <w:szCs w:val="24"/>
        </w:rPr>
        <w:t>더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원하시면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hyperlink r:id="rId6" w:history="1">
        <w:r w:rsidRPr="00DF3846"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 w:rsidRPr="00DF3846">
          <w:rPr>
            <w:rStyle w:val="Hyperlink"/>
            <w:bCs/>
            <w:sz w:val="24"/>
            <w:szCs w:val="24"/>
          </w:rPr>
          <w:t>Lawlink</w:t>
        </w:r>
        <w:proofErr w:type="spellEnd"/>
        <w:r w:rsidRPr="00DF3846">
          <w:rPr>
            <w:rStyle w:val="Hyperlink"/>
            <w:bCs/>
            <w:sz w:val="24"/>
            <w:szCs w:val="24"/>
          </w:rPr>
          <w:t xml:space="preserve"> website</w:t>
        </w:r>
      </w:hyperlink>
      <w:r w:rsidRPr="00DF3846">
        <w:rPr>
          <w:bCs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를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방문하십시오</w:t>
      </w:r>
      <w:proofErr w:type="spellEnd"/>
      <w:r w:rsidRPr="00DF3846">
        <w:rPr>
          <w:rFonts w:hint="eastAsia"/>
          <w:sz w:val="24"/>
          <w:szCs w:val="24"/>
        </w:rPr>
        <w:t>.</w:t>
      </w:r>
    </w:p>
    <w:p w:rsidR="00DF3846" w:rsidRPr="00DF3846" w:rsidRDefault="00DF3846" w:rsidP="00DF3846">
      <w:pPr>
        <w:spacing w:after="0" w:line="240" w:lineRule="auto"/>
        <w:rPr>
          <w:sz w:val="24"/>
          <w:szCs w:val="24"/>
        </w:rPr>
      </w:pP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더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DF3846">
        <w:rPr>
          <w:rFonts w:hint="eastAsia"/>
          <w:sz w:val="24"/>
          <w:szCs w:val="24"/>
        </w:rPr>
        <w:t xml:space="preserve"> NSW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hyperlink r:id="rId7" w:history="1">
        <w:r w:rsidRPr="00DF3846">
          <w:rPr>
            <w:rStyle w:val="Hyperlink"/>
            <w:sz w:val="24"/>
            <w:szCs w:val="24"/>
          </w:rPr>
          <w:t>Visit the NSW Police website</w:t>
        </w:r>
      </w:hyperlink>
      <w:r w:rsidRPr="00DF3846">
        <w:rPr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를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DF3846">
        <w:rPr>
          <w:rFonts w:hint="eastAsia"/>
          <w:sz w:val="24"/>
          <w:szCs w:val="24"/>
        </w:rPr>
        <w:t xml:space="preserve"> </w:t>
      </w:r>
      <w:r w:rsidRPr="00DF3846">
        <w:rPr>
          <w:rFonts w:ascii="Gulim" w:eastAsia="Gulim" w:hAnsi="Gulim" w:cs="Gulim" w:hint="eastAsia"/>
          <w:sz w:val="24"/>
          <w:szCs w:val="24"/>
        </w:rPr>
        <w:t>수</w:t>
      </w:r>
      <w:r w:rsidRPr="00DF3846">
        <w:rPr>
          <w:rFonts w:hint="eastAsia"/>
          <w:sz w:val="24"/>
          <w:szCs w:val="24"/>
        </w:rPr>
        <w:t xml:space="preserve"> </w:t>
      </w:r>
      <w:proofErr w:type="spellStart"/>
      <w:r w:rsidRPr="00DF384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F3846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DF3846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DF3846">
        <w:rPr>
          <w:rFonts w:hint="eastAsia"/>
          <w:sz w:val="24"/>
          <w:szCs w:val="24"/>
        </w:rPr>
        <w:t>.</w:t>
      </w:r>
      <w:proofErr w:type="gramEnd"/>
    </w:p>
    <w:p w:rsidR="00DF3846" w:rsidRPr="00DF3846" w:rsidRDefault="00DF3846" w:rsidP="00DF3846">
      <w:pPr>
        <w:spacing w:after="0" w:line="240" w:lineRule="auto"/>
        <w:rPr>
          <w:sz w:val="24"/>
          <w:szCs w:val="24"/>
        </w:rPr>
      </w:pPr>
    </w:p>
    <w:sectPr w:rsidR="00DF3846" w:rsidRPr="00DF3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A74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B6DA7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1DB4"/>
    <w:multiLevelType w:val="hybridMultilevel"/>
    <w:tmpl w:val="54B4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1CB2"/>
    <w:multiLevelType w:val="hybridMultilevel"/>
    <w:tmpl w:val="E5E88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B4F74"/>
    <w:multiLevelType w:val="hybridMultilevel"/>
    <w:tmpl w:val="9BDC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11A82"/>
    <w:rsid w:val="0008747C"/>
    <w:rsid w:val="000B59E5"/>
    <w:rsid w:val="00184DE7"/>
    <w:rsid w:val="002C593B"/>
    <w:rsid w:val="002D05F4"/>
    <w:rsid w:val="002D5509"/>
    <w:rsid w:val="00353E63"/>
    <w:rsid w:val="003744BD"/>
    <w:rsid w:val="00432420"/>
    <w:rsid w:val="0043536E"/>
    <w:rsid w:val="004500DA"/>
    <w:rsid w:val="004519E8"/>
    <w:rsid w:val="00494166"/>
    <w:rsid w:val="004E5B6E"/>
    <w:rsid w:val="005601DF"/>
    <w:rsid w:val="005A49C6"/>
    <w:rsid w:val="005B21EF"/>
    <w:rsid w:val="00617AA3"/>
    <w:rsid w:val="0067695A"/>
    <w:rsid w:val="00682CC7"/>
    <w:rsid w:val="0068465B"/>
    <w:rsid w:val="00684827"/>
    <w:rsid w:val="006E248D"/>
    <w:rsid w:val="00700423"/>
    <w:rsid w:val="00792A35"/>
    <w:rsid w:val="007F459B"/>
    <w:rsid w:val="008B21FA"/>
    <w:rsid w:val="0092730E"/>
    <w:rsid w:val="0093508D"/>
    <w:rsid w:val="00940C07"/>
    <w:rsid w:val="009568A3"/>
    <w:rsid w:val="009D4077"/>
    <w:rsid w:val="009D6679"/>
    <w:rsid w:val="00A44CA3"/>
    <w:rsid w:val="00AD0003"/>
    <w:rsid w:val="00B02B37"/>
    <w:rsid w:val="00BF5068"/>
    <w:rsid w:val="00C272B3"/>
    <w:rsid w:val="00C34725"/>
    <w:rsid w:val="00C82A98"/>
    <w:rsid w:val="00CB78FD"/>
    <w:rsid w:val="00D30AA3"/>
    <w:rsid w:val="00D30F1A"/>
    <w:rsid w:val="00D3421F"/>
    <w:rsid w:val="00D418D3"/>
    <w:rsid w:val="00D72D55"/>
    <w:rsid w:val="00D84C28"/>
    <w:rsid w:val="00DC76E2"/>
    <w:rsid w:val="00DE3C5A"/>
    <w:rsid w:val="00DF0E0D"/>
    <w:rsid w:val="00DF3846"/>
    <w:rsid w:val="00E150FE"/>
    <w:rsid w:val="00E243DC"/>
    <w:rsid w:val="00EA297A"/>
    <w:rsid w:val="00F40AD1"/>
    <w:rsid w:val="00F721B3"/>
    <w:rsid w:val="00F91061"/>
    <w:rsid w:val="00FA6898"/>
    <w:rsid w:val="00FB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lice.nsw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link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31A5-2B1C-4963-B7A1-964F17DF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1121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13 – 피해자 등록부</dc:title>
  <dc:subject/>
  <dc:creator>John Golubic</dc:creator>
  <cp:keywords/>
  <dc:description/>
  <cp:lastModifiedBy>n2001866</cp:lastModifiedBy>
  <cp:revision>2</cp:revision>
  <cp:lastPrinted>2014-07-09T05:08:00Z</cp:lastPrinted>
  <dcterms:created xsi:type="dcterms:W3CDTF">2014-09-09T04:54:00Z</dcterms:created>
  <dcterms:modified xsi:type="dcterms:W3CDTF">2014-09-09T04:54:00Z</dcterms:modified>
</cp:coreProperties>
</file>