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426833" w:rsidP="00C244D8">
      <w:pPr>
        <w:pStyle w:val="Heading1"/>
        <w:spacing w:before="0" w:after="0" w:line="240" w:lineRule="auto"/>
      </w:pPr>
      <w:proofErr w:type="spellStart"/>
      <w:r>
        <w:t>Waathiriwa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uhalifu</w:t>
      </w:r>
      <w:proofErr w:type="spellEnd"/>
    </w:p>
    <w:p w:rsidR="00C244D8" w:rsidRDefault="00C244D8" w:rsidP="00C244D8">
      <w:pPr>
        <w:pStyle w:val="Heading2"/>
        <w:spacing w:before="0" w:after="0" w:line="240" w:lineRule="auto"/>
      </w:pPr>
      <w:bookmarkStart w:id="0" w:name="OLE_LINK1"/>
      <w:bookmarkStart w:id="1" w:name="OLE_LINK2"/>
      <w:proofErr w:type="spellStart"/>
      <w:r>
        <w:t>Ukurasa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maelezo</w:t>
      </w:r>
      <w:proofErr w:type="spellEnd"/>
      <w:r>
        <w:t xml:space="preserve"> 2-Piga </w:t>
      </w:r>
      <w:proofErr w:type="spellStart"/>
      <w:r>
        <w:t>simu</w:t>
      </w:r>
      <w:proofErr w:type="spellEnd"/>
      <w:r>
        <w:t xml:space="preserve"> </w:t>
      </w:r>
      <w:proofErr w:type="spellStart"/>
      <w:r>
        <w:t>sufuri</w:t>
      </w:r>
      <w:proofErr w:type="spellEnd"/>
      <w:r>
        <w:t xml:space="preserve"> </w:t>
      </w:r>
      <w:proofErr w:type="spellStart"/>
      <w:r>
        <w:t>tatu</w:t>
      </w:r>
      <w:proofErr w:type="spellEnd"/>
      <w:r>
        <w:t xml:space="preserve"> </w:t>
      </w:r>
    </w:p>
    <w:p w:rsidR="00C244D8" w:rsidRDefault="00C244D8" w:rsidP="00C244D8">
      <w:pPr>
        <w:pStyle w:val="Heading2"/>
        <w:spacing w:before="0" w:after="0" w:line="240" w:lineRule="auto"/>
      </w:pPr>
      <w:proofErr w:type="spellStart"/>
      <w:r>
        <w:rPr>
          <w:rFonts w:cs="Calibri"/>
        </w:rPr>
        <w:t>Kwa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viziwi</w:t>
      </w:r>
      <w:proofErr w:type="spellEnd"/>
      <w:r>
        <w:rPr>
          <w:rFonts w:cs="Calibri"/>
        </w:rPr>
        <w:t xml:space="preserve"> au </w:t>
      </w:r>
      <w:proofErr w:type="spellStart"/>
      <w:r>
        <w:rPr>
          <w:rFonts w:cs="Calibri"/>
        </w:rPr>
        <w:t>walio</w:t>
      </w:r>
      <w:proofErr w:type="spellEnd"/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</w:rPr>
        <w:t>na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shida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kusikia</w:t>
      </w:r>
      <w:proofErr w:type="spellEnd"/>
      <w:r>
        <w:rPr>
          <w:rFonts w:cs="Calibri"/>
        </w:rPr>
        <w:t xml:space="preserve">, au </w:t>
      </w:r>
      <w:proofErr w:type="spellStart"/>
      <w:r>
        <w:rPr>
          <w:rFonts w:cs="Calibri"/>
        </w:rPr>
        <w:t>wagugumizi</w:t>
      </w:r>
      <w:proofErr w:type="spellEnd"/>
    </w:p>
    <w:bookmarkEnd w:id="0"/>
    <w:bookmarkEnd w:id="1"/>
    <w:p w:rsidR="00C244D8" w:rsidRPr="00C244D8" w:rsidRDefault="00C244D8" w:rsidP="00C244D8">
      <w:pPr>
        <w:spacing w:after="0" w:line="240" w:lineRule="auto"/>
        <w:rPr>
          <w:rFonts w:cs="Calibri"/>
          <w:b/>
          <w:sz w:val="24"/>
          <w:szCs w:val="24"/>
        </w:rPr>
      </w:pPr>
      <w:proofErr w:type="spellStart"/>
      <w:r w:rsidRPr="00C244D8">
        <w:rPr>
          <w:rFonts w:cs="Calibri"/>
          <w:sz w:val="24"/>
          <w:szCs w:val="24"/>
        </w:rPr>
        <w:t>Iwapo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wewe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C244D8">
        <w:rPr>
          <w:rFonts w:cs="Calibri"/>
          <w:sz w:val="24"/>
          <w:szCs w:val="24"/>
        </w:rPr>
        <w:t>ni</w:t>
      </w:r>
      <w:proofErr w:type="spellEnd"/>
      <w:proofErr w:type="gram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mwathirika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wa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uhalifu</w:t>
      </w:r>
      <w:proofErr w:type="spellEnd"/>
      <w:r w:rsidRPr="00C244D8">
        <w:rPr>
          <w:rFonts w:cs="Calibri"/>
          <w:sz w:val="24"/>
          <w:szCs w:val="24"/>
        </w:rPr>
        <w:t xml:space="preserve">, </w:t>
      </w:r>
      <w:proofErr w:type="spellStart"/>
      <w:r w:rsidRPr="00C244D8">
        <w:rPr>
          <w:rFonts w:cs="Calibri"/>
          <w:sz w:val="24"/>
          <w:szCs w:val="24"/>
        </w:rPr>
        <w:t>shahidi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wa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uhalifu</w:t>
      </w:r>
      <w:proofErr w:type="spellEnd"/>
      <w:r w:rsidRPr="00C244D8">
        <w:rPr>
          <w:rFonts w:cs="Calibri"/>
          <w:sz w:val="24"/>
          <w:szCs w:val="24"/>
        </w:rPr>
        <w:t xml:space="preserve"> au </w:t>
      </w:r>
      <w:proofErr w:type="spellStart"/>
      <w:r w:rsidRPr="00C244D8">
        <w:rPr>
          <w:rFonts w:cs="Calibri"/>
          <w:sz w:val="24"/>
          <w:szCs w:val="24"/>
        </w:rPr>
        <w:t>una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taarifa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kuhusu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uhalifu</w:t>
      </w:r>
      <w:proofErr w:type="spellEnd"/>
      <w:r w:rsidRPr="00C244D8">
        <w:rPr>
          <w:rFonts w:cs="Calibri"/>
          <w:sz w:val="24"/>
          <w:szCs w:val="24"/>
        </w:rPr>
        <w:t xml:space="preserve">, </w:t>
      </w:r>
      <w:proofErr w:type="spellStart"/>
      <w:r w:rsidRPr="00C244D8">
        <w:rPr>
          <w:rFonts w:cs="Calibri"/>
          <w:sz w:val="24"/>
          <w:szCs w:val="24"/>
        </w:rPr>
        <w:t>kuna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namna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mbali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mbali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unaweza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kuripoti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kwa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Polisi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wa</w:t>
      </w:r>
      <w:proofErr w:type="spellEnd"/>
      <w:r w:rsidRPr="00C244D8">
        <w:rPr>
          <w:rFonts w:cs="Calibri"/>
          <w:sz w:val="24"/>
          <w:szCs w:val="24"/>
        </w:rPr>
        <w:t xml:space="preserve"> NSW. </w:t>
      </w:r>
      <w:proofErr w:type="spellStart"/>
      <w:r w:rsidRPr="00C244D8">
        <w:rPr>
          <w:rFonts w:cs="Calibri"/>
          <w:sz w:val="24"/>
          <w:szCs w:val="24"/>
        </w:rPr>
        <w:t>Viziwi</w:t>
      </w:r>
      <w:proofErr w:type="spellEnd"/>
      <w:r w:rsidRPr="00C244D8">
        <w:rPr>
          <w:rFonts w:cs="Calibri"/>
          <w:sz w:val="24"/>
          <w:szCs w:val="24"/>
        </w:rPr>
        <w:t xml:space="preserve"> au </w:t>
      </w:r>
      <w:proofErr w:type="spellStart"/>
      <w:r w:rsidRPr="00C244D8">
        <w:rPr>
          <w:rFonts w:cs="Calibri"/>
          <w:sz w:val="24"/>
          <w:szCs w:val="24"/>
        </w:rPr>
        <w:t>walio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na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shida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ya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kusikia</w:t>
      </w:r>
      <w:proofErr w:type="spellEnd"/>
      <w:r w:rsidRPr="00C244D8">
        <w:rPr>
          <w:rFonts w:cs="Calibri"/>
          <w:sz w:val="24"/>
          <w:szCs w:val="24"/>
        </w:rPr>
        <w:t xml:space="preserve">, au </w:t>
      </w:r>
      <w:proofErr w:type="spellStart"/>
      <w:r w:rsidRPr="00C244D8">
        <w:rPr>
          <w:rFonts w:cs="Calibri"/>
          <w:sz w:val="24"/>
          <w:szCs w:val="24"/>
        </w:rPr>
        <w:t>magugumizi</w:t>
      </w:r>
      <w:proofErr w:type="spellEnd"/>
      <w:r w:rsidRPr="00C244D8">
        <w:rPr>
          <w:rFonts w:cs="Calibri"/>
          <w:sz w:val="24"/>
          <w:szCs w:val="24"/>
        </w:rPr>
        <w:t xml:space="preserve">, </w:t>
      </w:r>
      <w:proofErr w:type="spellStart"/>
      <w:r w:rsidRPr="00C244D8">
        <w:rPr>
          <w:rFonts w:cs="Calibri"/>
          <w:sz w:val="24"/>
          <w:szCs w:val="24"/>
        </w:rPr>
        <w:t>wanaweza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kuwasiliana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na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polisi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C244D8">
        <w:rPr>
          <w:rFonts w:cs="Calibri"/>
          <w:sz w:val="24"/>
          <w:szCs w:val="24"/>
        </w:rPr>
        <w:t>kupitia</w:t>
      </w:r>
      <w:proofErr w:type="spellEnd"/>
      <w:r w:rsidRPr="00C244D8">
        <w:rPr>
          <w:rFonts w:cs="Calibri"/>
          <w:sz w:val="24"/>
          <w:szCs w:val="24"/>
        </w:rPr>
        <w:t xml:space="preserve">  </w:t>
      </w:r>
      <w:proofErr w:type="spellStart"/>
      <w:r w:rsidRPr="00C244D8">
        <w:rPr>
          <w:rFonts w:cs="Calibri"/>
          <w:b/>
          <w:sz w:val="24"/>
          <w:szCs w:val="24"/>
        </w:rPr>
        <w:t>huduma</w:t>
      </w:r>
      <w:proofErr w:type="spellEnd"/>
      <w:proofErr w:type="gramEnd"/>
      <w:r w:rsidRPr="00C244D8">
        <w:rPr>
          <w:rFonts w:cs="Calibri"/>
          <w:b/>
          <w:sz w:val="24"/>
          <w:szCs w:val="24"/>
        </w:rPr>
        <w:t xml:space="preserve"> </w:t>
      </w:r>
      <w:proofErr w:type="spellStart"/>
      <w:r w:rsidRPr="00C244D8">
        <w:rPr>
          <w:rFonts w:cs="Calibri"/>
          <w:b/>
          <w:sz w:val="24"/>
          <w:szCs w:val="24"/>
        </w:rPr>
        <w:t>za</w:t>
      </w:r>
      <w:proofErr w:type="spellEnd"/>
      <w:r w:rsidRPr="00C244D8">
        <w:rPr>
          <w:rFonts w:cs="Calibri"/>
          <w:b/>
          <w:sz w:val="24"/>
          <w:szCs w:val="24"/>
        </w:rPr>
        <w:t xml:space="preserve"> </w:t>
      </w:r>
      <w:proofErr w:type="spellStart"/>
      <w:r w:rsidRPr="00C244D8">
        <w:rPr>
          <w:rFonts w:cs="Calibri"/>
          <w:b/>
          <w:sz w:val="24"/>
          <w:szCs w:val="24"/>
        </w:rPr>
        <w:t>kitaifa</w:t>
      </w:r>
      <w:proofErr w:type="spellEnd"/>
      <w:r w:rsidRPr="00C244D8">
        <w:rPr>
          <w:rFonts w:cs="Calibri"/>
          <w:b/>
          <w:sz w:val="24"/>
          <w:szCs w:val="24"/>
        </w:rPr>
        <w:t xml:space="preserve"> </w:t>
      </w:r>
      <w:proofErr w:type="spellStart"/>
      <w:r w:rsidRPr="00C244D8">
        <w:rPr>
          <w:rFonts w:cs="Calibri"/>
          <w:b/>
          <w:sz w:val="24"/>
          <w:szCs w:val="24"/>
        </w:rPr>
        <w:t>za</w:t>
      </w:r>
      <w:proofErr w:type="spellEnd"/>
      <w:r w:rsidRPr="00C244D8">
        <w:rPr>
          <w:rFonts w:cs="Calibri"/>
          <w:b/>
          <w:sz w:val="24"/>
          <w:szCs w:val="24"/>
        </w:rPr>
        <w:t xml:space="preserve"> </w:t>
      </w:r>
      <w:proofErr w:type="spellStart"/>
      <w:r w:rsidRPr="00C244D8">
        <w:rPr>
          <w:rFonts w:cs="Calibri"/>
          <w:b/>
          <w:sz w:val="24"/>
          <w:szCs w:val="24"/>
        </w:rPr>
        <w:t>mawasiliano</w:t>
      </w:r>
      <w:proofErr w:type="spellEnd"/>
      <w:r w:rsidRPr="00C244D8">
        <w:rPr>
          <w:rFonts w:cs="Calibri"/>
          <w:b/>
          <w:sz w:val="24"/>
          <w:szCs w:val="24"/>
        </w:rPr>
        <w:t>.</w:t>
      </w:r>
    </w:p>
    <w:p w:rsidR="00C244D8" w:rsidRPr="00C244D8" w:rsidRDefault="00C244D8" w:rsidP="00C244D8">
      <w:pPr>
        <w:spacing w:after="0" w:line="240" w:lineRule="auto"/>
        <w:rPr>
          <w:rFonts w:cs="Calibri"/>
          <w:b/>
          <w:sz w:val="24"/>
          <w:szCs w:val="24"/>
        </w:rPr>
      </w:pPr>
      <w:proofErr w:type="spellStart"/>
      <w:r w:rsidRPr="00C244D8">
        <w:rPr>
          <w:rFonts w:cs="Calibri"/>
          <w:sz w:val="24"/>
          <w:szCs w:val="24"/>
        </w:rPr>
        <w:t>Afisa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mtaalamu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C244D8">
        <w:rPr>
          <w:rFonts w:cs="Calibri"/>
          <w:sz w:val="24"/>
          <w:szCs w:val="24"/>
        </w:rPr>
        <w:t>wa</w:t>
      </w:r>
      <w:proofErr w:type="spellEnd"/>
      <w:proofErr w:type="gram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mawasiliano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huwa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muunganishi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mkuu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wa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simu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hiyo</w:t>
      </w:r>
      <w:proofErr w:type="spellEnd"/>
      <w:r w:rsidRPr="00C244D8">
        <w:rPr>
          <w:rFonts w:cs="Calibri"/>
          <w:sz w:val="24"/>
          <w:szCs w:val="24"/>
        </w:rPr>
        <w:t xml:space="preserve">. </w:t>
      </w:r>
      <w:proofErr w:type="spellStart"/>
      <w:r w:rsidRPr="00C244D8">
        <w:rPr>
          <w:rFonts w:cs="Calibri"/>
          <w:sz w:val="24"/>
          <w:szCs w:val="24"/>
        </w:rPr>
        <w:t>Kazi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yake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C244D8">
        <w:rPr>
          <w:rFonts w:cs="Calibri"/>
          <w:sz w:val="24"/>
          <w:szCs w:val="24"/>
        </w:rPr>
        <w:t>ni</w:t>
      </w:r>
      <w:proofErr w:type="spellEnd"/>
      <w:proofErr w:type="gram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kuwasilisha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kinachosemwa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na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watu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hao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wawili</w:t>
      </w:r>
      <w:proofErr w:type="spellEnd"/>
      <w:r w:rsidRPr="00C244D8">
        <w:rPr>
          <w:rFonts w:cs="Calibri"/>
          <w:sz w:val="24"/>
          <w:szCs w:val="24"/>
        </w:rPr>
        <w:t xml:space="preserve">. </w:t>
      </w:r>
      <w:proofErr w:type="spellStart"/>
      <w:r w:rsidRPr="00C244D8">
        <w:rPr>
          <w:rFonts w:cs="Calibri"/>
          <w:sz w:val="24"/>
          <w:szCs w:val="24"/>
        </w:rPr>
        <w:t>Hii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C244D8">
        <w:rPr>
          <w:rFonts w:cs="Calibri"/>
          <w:sz w:val="24"/>
          <w:szCs w:val="24"/>
        </w:rPr>
        <w:t>ni</w:t>
      </w:r>
      <w:proofErr w:type="spellEnd"/>
      <w:proofErr w:type="gram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kuambatana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na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sheria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haswa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za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ufaragha</w:t>
      </w:r>
      <w:proofErr w:type="spellEnd"/>
      <w:r w:rsidRPr="00C244D8">
        <w:rPr>
          <w:rFonts w:cs="Calibri"/>
          <w:sz w:val="24"/>
          <w:szCs w:val="24"/>
        </w:rPr>
        <w:t>.</w:t>
      </w:r>
    </w:p>
    <w:p w:rsidR="00C244D8" w:rsidRPr="00C244D8" w:rsidRDefault="00C244D8" w:rsidP="00C244D8">
      <w:pPr>
        <w:spacing w:after="0" w:line="240" w:lineRule="auto"/>
        <w:rPr>
          <w:rFonts w:cs="Calibri"/>
          <w:b/>
          <w:sz w:val="24"/>
          <w:szCs w:val="24"/>
        </w:rPr>
      </w:pPr>
      <w:proofErr w:type="spellStart"/>
      <w:r w:rsidRPr="00C244D8">
        <w:rPr>
          <w:rFonts w:cs="Calibri"/>
          <w:sz w:val="24"/>
          <w:szCs w:val="24"/>
        </w:rPr>
        <w:t>Iwapo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C244D8">
        <w:rPr>
          <w:rFonts w:cs="Calibri"/>
          <w:sz w:val="24"/>
          <w:szCs w:val="24"/>
        </w:rPr>
        <w:t>ni</w:t>
      </w:r>
      <w:proofErr w:type="spellEnd"/>
      <w:proofErr w:type="gram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kesi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dharura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inayotishia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maisha</w:t>
      </w:r>
      <w:proofErr w:type="spellEnd"/>
      <w:r w:rsidRPr="00C244D8">
        <w:rPr>
          <w:rFonts w:cs="Calibri"/>
          <w:sz w:val="24"/>
          <w:szCs w:val="24"/>
        </w:rPr>
        <w:t xml:space="preserve"> au </w:t>
      </w:r>
      <w:proofErr w:type="spellStart"/>
      <w:r w:rsidRPr="00C244D8">
        <w:rPr>
          <w:rFonts w:cs="Calibri"/>
          <w:sz w:val="24"/>
          <w:szCs w:val="24"/>
        </w:rPr>
        <w:t>mali</w:t>
      </w:r>
      <w:proofErr w:type="spellEnd"/>
      <w:r w:rsidRPr="00C244D8">
        <w:rPr>
          <w:rFonts w:cs="Calibri"/>
          <w:sz w:val="24"/>
          <w:szCs w:val="24"/>
        </w:rPr>
        <w:t xml:space="preserve">, </w:t>
      </w:r>
      <w:proofErr w:type="spellStart"/>
      <w:r w:rsidRPr="00C244D8">
        <w:rPr>
          <w:rFonts w:cs="Calibri"/>
          <w:sz w:val="24"/>
          <w:szCs w:val="24"/>
        </w:rPr>
        <w:t>piga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simu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kwa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kubonyeza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Sufuri</w:t>
      </w:r>
      <w:proofErr w:type="spellEnd"/>
      <w:r w:rsidRPr="00C244D8">
        <w:rPr>
          <w:rFonts w:cs="Calibri"/>
          <w:sz w:val="24"/>
          <w:szCs w:val="24"/>
        </w:rPr>
        <w:t xml:space="preserve"> </w:t>
      </w:r>
      <w:proofErr w:type="spellStart"/>
      <w:r w:rsidRPr="00C244D8">
        <w:rPr>
          <w:rFonts w:cs="Calibri"/>
          <w:sz w:val="24"/>
          <w:szCs w:val="24"/>
        </w:rPr>
        <w:t>Tatu</w:t>
      </w:r>
      <w:proofErr w:type="spellEnd"/>
      <w:r w:rsidRPr="00C244D8">
        <w:rPr>
          <w:rFonts w:cs="Calibri"/>
          <w:sz w:val="24"/>
          <w:szCs w:val="24"/>
        </w:rPr>
        <w:t>.</w:t>
      </w:r>
    </w:p>
    <w:p w:rsidR="00C244D8" w:rsidRPr="00C244D8" w:rsidRDefault="00C244D8" w:rsidP="00C244D8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C244D8">
        <w:rPr>
          <w:rFonts w:eastAsia="SimSun" w:cs="Calibri"/>
          <w:sz w:val="24"/>
          <w:szCs w:val="24"/>
          <w:lang w:eastAsia="zh-CN"/>
        </w:rPr>
        <w:t>Iwapo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C244D8">
        <w:rPr>
          <w:rFonts w:eastAsia="SimSun" w:cs="Calibri"/>
          <w:sz w:val="24"/>
          <w:szCs w:val="24"/>
          <w:lang w:eastAsia="zh-CN"/>
        </w:rPr>
        <w:t>unatumia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simu</w:t>
      </w:r>
      <w:proofErr w:type="spellEnd"/>
      <w:proofErr w:type="gram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kupiga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taipu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viziwi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(TTY),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piga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106.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Hii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C244D8">
        <w:rPr>
          <w:rFonts w:eastAsia="SimSun" w:cs="Calibri"/>
          <w:sz w:val="24"/>
          <w:szCs w:val="24"/>
          <w:lang w:eastAsia="zh-CN"/>
        </w:rPr>
        <w:t>ni</w:t>
      </w:r>
      <w:proofErr w:type="spellEnd"/>
      <w:proofErr w:type="gram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huduma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dharura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 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inayotumia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maadishi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>.</w:t>
      </w:r>
    </w:p>
    <w:p w:rsidR="00C244D8" w:rsidRPr="00C244D8" w:rsidRDefault="00C244D8" w:rsidP="00C244D8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C244D8">
        <w:rPr>
          <w:rFonts w:eastAsia="SimSun" w:cs="Calibri"/>
          <w:sz w:val="24"/>
          <w:szCs w:val="24"/>
          <w:lang w:eastAsia="zh-CN"/>
        </w:rPr>
        <w:t>Huduma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dharura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106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TTY, 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inawawezesha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watumiaji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TTY, 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kuwasiliana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wazima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moto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ambulensi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inapatikana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masaa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24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siku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siku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7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wiki. </w:t>
      </w:r>
      <w:proofErr w:type="spellStart"/>
      <w:proofErr w:type="gramStart"/>
      <w:r w:rsidRPr="00C244D8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106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zinapewa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kipaumbele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kuliko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zingine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huduma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kitaifa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mawasiliano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>.</w:t>
      </w:r>
      <w:proofErr w:type="gramEnd"/>
    </w:p>
    <w:p w:rsidR="00C244D8" w:rsidRPr="00C244D8" w:rsidRDefault="00C244D8" w:rsidP="00C244D8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C244D8">
        <w:rPr>
          <w:rFonts w:eastAsia="SimSun" w:cs="Calibri"/>
          <w:sz w:val="24"/>
          <w:szCs w:val="24"/>
          <w:lang w:eastAsia="zh-CN"/>
        </w:rPr>
        <w:t>Afisa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C244D8">
        <w:rPr>
          <w:rFonts w:eastAsia="SimSun" w:cs="Calibri"/>
          <w:sz w:val="24"/>
          <w:szCs w:val="24"/>
          <w:lang w:eastAsia="zh-CN"/>
        </w:rPr>
        <w:t>wa</w:t>
      </w:r>
      <w:proofErr w:type="spellEnd"/>
      <w:proofErr w:type="gram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mawasiliano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atakuuliza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iwapo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unataka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kuzungumza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. </w:t>
      </w:r>
      <w:r w:rsidRPr="00C244D8">
        <w:rPr>
          <w:rFonts w:eastAsia="SimSun" w:cs="Calibri"/>
          <w:b/>
          <w:sz w:val="24"/>
          <w:szCs w:val="24"/>
          <w:lang w:eastAsia="zh-CN"/>
        </w:rPr>
        <w:t>Chapa</w:t>
      </w:r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r w:rsidRPr="00C244D8">
        <w:rPr>
          <w:rFonts w:eastAsia="SimSun" w:cs="Calibri"/>
          <w:b/>
          <w:sz w:val="24"/>
          <w:szCs w:val="24"/>
          <w:lang w:eastAsia="zh-CN"/>
        </w:rPr>
        <w:t>PPP</w:t>
      </w:r>
      <w:r w:rsidRPr="00C244D8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Watumiaji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C244D8">
        <w:rPr>
          <w:rFonts w:eastAsia="SimSun" w:cs="Calibri"/>
          <w:sz w:val="24"/>
          <w:szCs w:val="24"/>
          <w:lang w:eastAsia="zh-CN"/>
        </w:rPr>
        <w:t>wa</w:t>
      </w:r>
      <w:proofErr w:type="spellEnd"/>
      <w:proofErr w:type="gram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kuzungumza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kusikiza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wanahitaji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kusema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“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”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tu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afisa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mawasiliano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Uwasiliano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C244D8">
        <w:rPr>
          <w:rFonts w:eastAsia="SimSun" w:cs="Calibri"/>
          <w:sz w:val="24"/>
          <w:szCs w:val="24"/>
          <w:lang w:eastAsia="zh-CN"/>
        </w:rPr>
        <w:t>huu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utakuunganisha</w:t>
      </w:r>
      <w:proofErr w:type="spellEnd"/>
      <w:proofErr w:type="gram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;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tafadhali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subiri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hadi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utakapoweza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kuzungumza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proofErr w:type="gramStart"/>
      <w:r w:rsidRPr="00C244D8">
        <w:rPr>
          <w:rFonts w:eastAsia="SimSun" w:cs="Calibri"/>
          <w:b/>
          <w:sz w:val="24"/>
          <w:szCs w:val="24"/>
          <w:lang w:eastAsia="zh-CN"/>
        </w:rPr>
        <w:t>Usikate</w:t>
      </w:r>
      <w:proofErr w:type="spellEnd"/>
      <w:r w:rsidRPr="00C244D8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b/>
          <w:sz w:val="24"/>
          <w:szCs w:val="24"/>
          <w:lang w:eastAsia="zh-CN"/>
        </w:rPr>
        <w:t>simu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Jitayarishe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kueleza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mahala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ulipo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C244D8">
        <w:rPr>
          <w:rFonts w:eastAsia="SimSun" w:cs="Calibri"/>
          <w:sz w:val="24"/>
          <w:szCs w:val="24"/>
          <w:lang w:eastAsia="zh-CN"/>
        </w:rPr>
        <w:t>na</w:t>
      </w:r>
      <w:proofErr w:type="spellEnd"/>
      <w:proofErr w:type="gram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kueleza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dharura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yako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>.</w:t>
      </w:r>
    </w:p>
    <w:p w:rsidR="00C244D8" w:rsidRPr="00C244D8" w:rsidRDefault="00C244D8" w:rsidP="00C244D8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C244D8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dharura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kuongea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C244D8">
        <w:rPr>
          <w:rFonts w:eastAsia="SimSun" w:cs="Calibri"/>
          <w:sz w:val="24"/>
          <w:szCs w:val="24"/>
          <w:lang w:eastAsia="zh-CN"/>
        </w:rPr>
        <w:t>na</w:t>
      </w:r>
      <w:proofErr w:type="spellEnd"/>
      <w:proofErr w:type="gram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kusikiliza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zinaweza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kupigwa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kutumia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mkono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mezani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Piga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1800 555 727 </w:t>
      </w:r>
      <w:proofErr w:type="spellStart"/>
      <w:proofErr w:type="gramStart"/>
      <w:r w:rsidRPr="00C244D8">
        <w:rPr>
          <w:rFonts w:eastAsia="SimSun" w:cs="Calibri"/>
          <w:sz w:val="24"/>
          <w:szCs w:val="24"/>
          <w:lang w:eastAsia="zh-CN"/>
        </w:rPr>
        <w:t>na</w:t>
      </w:r>
      <w:proofErr w:type="spellEnd"/>
      <w:proofErr w:type="gram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uulizie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Sufuri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Tatu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>.</w:t>
      </w:r>
    </w:p>
    <w:p w:rsidR="00C244D8" w:rsidRPr="00C244D8" w:rsidRDefault="00C244D8" w:rsidP="00C244D8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C244D8">
        <w:rPr>
          <w:rFonts w:eastAsia="SimSun" w:cs="Calibri"/>
          <w:sz w:val="24"/>
          <w:szCs w:val="24"/>
          <w:lang w:eastAsia="zh-CN"/>
        </w:rPr>
        <w:t>Huduma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hii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inaweza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kuunganisha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C244D8">
        <w:rPr>
          <w:rFonts w:eastAsia="SimSun" w:cs="Calibri"/>
          <w:sz w:val="24"/>
          <w:szCs w:val="24"/>
          <w:lang w:eastAsia="zh-CN"/>
        </w:rPr>
        <w:t>na</w:t>
      </w:r>
      <w:proofErr w:type="spellEnd"/>
      <w:proofErr w:type="gram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wazima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moto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ambulensi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masaa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24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siku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siku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7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wiki. </w:t>
      </w:r>
      <w:proofErr w:type="spellStart"/>
      <w:proofErr w:type="gramStart"/>
      <w:r w:rsidRPr="00C244D8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kupitia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hii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zinapewa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kipaumbele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kuliko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zingine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huduma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kitaifa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mawasiliano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>.</w:t>
      </w:r>
      <w:proofErr w:type="gramEnd"/>
    </w:p>
    <w:p w:rsidR="00C244D8" w:rsidRPr="00C244D8" w:rsidRDefault="00C244D8" w:rsidP="00C244D8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C244D8">
        <w:rPr>
          <w:rFonts w:eastAsia="SimSun" w:cs="Calibri"/>
          <w:sz w:val="24"/>
          <w:szCs w:val="24"/>
          <w:lang w:eastAsia="zh-CN"/>
        </w:rPr>
        <w:t>Afisa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C244D8">
        <w:rPr>
          <w:rFonts w:eastAsia="SimSun" w:cs="Calibri"/>
          <w:sz w:val="24"/>
          <w:szCs w:val="24"/>
          <w:lang w:eastAsia="zh-CN"/>
        </w:rPr>
        <w:t>wa</w:t>
      </w:r>
      <w:proofErr w:type="spellEnd"/>
      <w:proofErr w:type="gram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mawasiliano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atakuuliza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iwapo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unahitaji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huduma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wazima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moto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ambulensi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Utahitaji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kusema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“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” </w:t>
      </w:r>
      <w:proofErr w:type="spellStart"/>
      <w:proofErr w:type="gramStart"/>
      <w:r w:rsidRPr="00C244D8">
        <w:rPr>
          <w:rFonts w:eastAsia="SimSun" w:cs="Calibri"/>
          <w:sz w:val="24"/>
          <w:szCs w:val="24"/>
          <w:lang w:eastAsia="zh-CN"/>
        </w:rPr>
        <w:t>kwa</w:t>
      </w:r>
      <w:proofErr w:type="spellEnd"/>
      <w:proofErr w:type="gram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afisa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mawasiliano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ambaye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atakuunganisha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;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tulia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utaratibu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b/>
          <w:sz w:val="24"/>
          <w:szCs w:val="24"/>
          <w:lang w:eastAsia="zh-CN"/>
        </w:rPr>
        <w:t>usikate</w:t>
      </w:r>
      <w:proofErr w:type="spellEnd"/>
      <w:r w:rsidRPr="00C244D8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b/>
          <w:sz w:val="24"/>
          <w:szCs w:val="24"/>
          <w:lang w:eastAsia="zh-CN"/>
        </w:rPr>
        <w:t>simu</w:t>
      </w:r>
      <w:proofErr w:type="spellEnd"/>
      <w:r w:rsidRPr="00C244D8">
        <w:rPr>
          <w:rFonts w:eastAsia="SimSun" w:cs="Calibri"/>
          <w:b/>
          <w:sz w:val="24"/>
          <w:szCs w:val="24"/>
          <w:lang w:eastAsia="zh-CN"/>
        </w:rPr>
        <w:t xml:space="preserve">. </w:t>
      </w:r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Jitayarishe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kueleza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mahala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ulipo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C244D8">
        <w:rPr>
          <w:rFonts w:eastAsia="SimSun" w:cs="Calibri"/>
          <w:sz w:val="24"/>
          <w:szCs w:val="24"/>
          <w:lang w:eastAsia="zh-CN"/>
        </w:rPr>
        <w:t>na</w:t>
      </w:r>
      <w:proofErr w:type="spellEnd"/>
      <w:proofErr w:type="gram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kueleza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dharura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yako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>.</w:t>
      </w:r>
    </w:p>
    <w:p w:rsidR="00C244D8" w:rsidRPr="00C244D8" w:rsidRDefault="00C244D8" w:rsidP="00C244D8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C244D8">
        <w:rPr>
          <w:rFonts w:eastAsia="SimSun" w:cs="Calibri"/>
          <w:sz w:val="24"/>
          <w:szCs w:val="24"/>
          <w:lang w:eastAsia="zh-CN"/>
        </w:rPr>
        <w:t>Iwapo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unatumia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mawasiliano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mtandao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nenda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C244D8">
        <w:rPr>
          <w:rFonts w:eastAsia="SimSun" w:cs="Calibri"/>
          <w:sz w:val="24"/>
          <w:szCs w:val="24"/>
          <w:lang w:eastAsia="zh-CN"/>
        </w:rPr>
        <w:t>kwa</w:t>
      </w:r>
      <w:proofErr w:type="spellEnd"/>
      <w:proofErr w:type="gram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hyperlink r:id="rId5" w:history="1">
        <w:r w:rsidRPr="00C244D8">
          <w:rPr>
            <w:rStyle w:val="Hyperlink"/>
            <w:rFonts w:eastAsia="SimSun" w:cs="Calibri"/>
            <w:sz w:val="24"/>
            <w:szCs w:val="24"/>
            <w:lang w:eastAsia="zh-CN"/>
          </w:rPr>
          <w:t xml:space="preserve">Visit the </w:t>
        </w:r>
        <w:proofErr w:type="spellStart"/>
        <w:r w:rsidRPr="00C244D8">
          <w:rPr>
            <w:rStyle w:val="Hyperlink"/>
            <w:rFonts w:eastAsia="SimSun" w:cs="Calibri"/>
            <w:sz w:val="24"/>
            <w:szCs w:val="24"/>
            <w:lang w:eastAsia="zh-CN"/>
          </w:rPr>
          <w:t>iprelay</w:t>
        </w:r>
        <w:proofErr w:type="spellEnd"/>
        <w:r w:rsidRPr="00C244D8">
          <w:rPr>
            <w:rStyle w:val="Hyperlink"/>
            <w:rFonts w:eastAsia="SimSun" w:cs="Calibri"/>
            <w:sz w:val="24"/>
            <w:szCs w:val="24"/>
            <w:lang w:eastAsia="zh-CN"/>
          </w:rPr>
          <w:t xml:space="preserve"> website</w:t>
        </w:r>
      </w:hyperlink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uulizie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Sufuri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Tatu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>.</w:t>
      </w:r>
    </w:p>
    <w:p w:rsidR="00C244D8" w:rsidRPr="00C244D8" w:rsidRDefault="00C244D8" w:rsidP="00C244D8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C244D8">
        <w:rPr>
          <w:rFonts w:eastAsia="SimSun" w:cs="Calibri"/>
          <w:sz w:val="24"/>
          <w:szCs w:val="24"/>
          <w:lang w:eastAsia="zh-CN"/>
        </w:rPr>
        <w:t>Tofauti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kati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106 TTY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ile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kuzungumza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kusikiliza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kuwa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hii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haiwezi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kutambulika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kama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dharura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hivyo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haiwezi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kupewa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kipaumbele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juu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zingine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Huduma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Kitaifa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Mawasiliano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hadi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utakapounganishwa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afisa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mawasiliano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proofErr w:type="gramStart"/>
      <w:r w:rsidRPr="00C244D8">
        <w:rPr>
          <w:rFonts w:eastAsia="SimSun" w:cs="Calibri"/>
          <w:b/>
          <w:sz w:val="24"/>
          <w:szCs w:val="24"/>
          <w:lang w:eastAsia="zh-CN"/>
        </w:rPr>
        <w:t>Usikate</w:t>
      </w:r>
      <w:proofErr w:type="spellEnd"/>
      <w:r w:rsidRPr="00C244D8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b/>
          <w:sz w:val="24"/>
          <w:szCs w:val="24"/>
          <w:lang w:eastAsia="zh-CN"/>
        </w:rPr>
        <w:t>simu</w:t>
      </w:r>
      <w:proofErr w:type="spellEnd"/>
      <w:r w:rsidRPr="00C244D8">
        <w:rPr>
          <w:rFonts w:eastAsia="SimSun" w:cs="Calibri"/>
          <w:b/>
          <w:sz w:val="24"/>
          <w:szCs w:val="24"/>
          <w:lang w:eastAsia="zh-CN"/>
        </w:rPr>
        <w:t>.</w:t>
      </w:r>
      <w:proofErr w:type="gramEnd"/>
      <w:r w:rsidRPr="00C244D8">
        <w:rPr>
          <w:rFonts w:eastAsia="SimSun" w:cs="Calibri"/>
          <w:b/>
          <w:sz w:val="24"/>
          <w:szCs w:val="24"/>
          <w:lang w:eastAsia="zh-CN"/>
        </w:rPr>
        <w:t xml:space="preserve"> 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Jitayarishe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kueleza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mahala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ulipo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C244D8">
        <w:rPr>
          <w:rFonts w:eastAsia="SimSun" w:cs="Calibri"/>
          <w:sz w:val="24"/>
          <w:szCs w:val="24"/>
          <w:lang w:eastAsia="zh-CN"/>
        </w:rPr>
        <w:t>na</w:t>
      </w:r>
      <w:proofErr w:type="spellEnd"/>
      <w:proofErr w:type="gram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kueleza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dharura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yako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. </w:t>
      </w:r>
    </w:p>
    <w:p w:rsidR="00C244D8" w:rsidRPr="00C244D8" w:rsidRDefault="00C244D8" w:rsidP="00C244D8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C244D8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zaidi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waathirika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yanapatikana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kutembelea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tovuti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C244D8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Polisi</w:t>
      </w:r>
      <w:proofErr w:type="spellEnd"/>
      <w:proofErr w:type="gramEnd"/>
      <w:r w:rsidRPr="00C244D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C244D8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C244D8">
        <w:rPr>
          <w:rFonts w:eastAsia="SimSun" w:cs="Calibri"/>
          <w:sz w:val="24"/>
          <w:szCs w:val="24"/>
          <w:lang w:eastAsia="zh-CN"/>
        </w:rPr>
        <w:t xml:space="preserve"> NSW </w:t>
      </w:r>
      <w:hyperlink r:id="rId6" w:history="1">
        <w:r w:rsidRPr="00C244D8"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  <w:r w:rsidRPr="00C244D8">
        <w:rPr>
          <w:rFonts w:eastAsia="SimSun" w:cs="Calibri"/>
          <w:sz w:val="24"/>
          <w:szCs w:val="24"/>
          <w:lang w:eastAsia="zh-CN"/>
        </w:rPr>
        <w:t xml:space="preserve">  </w:t>
      </w:r>
    </w:p>
    <w:p w:rsidR="00C244D8" w:rsidRPr="00C244D8" w:rsidRDefault="00C244D8" w:rsidP="00C244D8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C244D8">
        <w:rPr>
          <w:rFonts w:eastAsia="SimSun" w:cs="Calibri"/>
          <w:sz w:val="24"/>
          <w:szCs w:val="24"/>
          <w:lang w:eastAsia="zh-CN"/>
        </w:rPr>
        <w:t>Asante.</w:t>
      </w:r>
    </w:p>
    <w:p w:rsidR="00C244D8" w:rsidRPr="00C244D8" w:rsidRDefault="00C244D8" w:rsidP="00C244D8">
      <w:pPr>
        <w:rPr>
          <w:sz w:val="24"/>
          <w:szCs w:val="24"/>
        </w:rPr>
      </w:pPr>
    </w:p>
    <w:p w:rsidR="00C244D8" w:rsidRPr="00C244D8" w:rsidRDefault="00C244D8" w:rsidP="00C244D8">
      <w:pPr>
        <w:rPr>
          <w:sz w:val="24"/>
          <w:szCs w:val="24"/>
        </w:rPr>
      </w:pPr>
    </w:p>
    <w:sectPr w:rsidR="00C244D8" w:rsidRPr="00C24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B9D"/>
    <w:multiLevelType w:val="hybridMultilevel"/>
    <w:tmpl w:val="7FE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36333"/>
    <w:multiLevelType w:val="hybridMultilevel"/>
    <w:tmpl w:val="B86C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5883"/>
    <w:multiLevelType w:val="hybridMultilevel"/>
    <w:tmpl w:val="E37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061F1"/>
    <w:multiLevelType w:val="hybridMultilevel"/>
    <w:tmpl w:val="29980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54E41"/>
    <w:rsid w:val="001D5757"/>
    <w:rsid w:val="002176B1"/>
    <w:rsid w:val="002C45EA"/>
    <w:rsid w:val="002C593B"/>
    <w:rsid w:val="003735DF"/>
    <w:rsid w:val="003E218C"/>
    <w:rsid w:val="003F3556"/>
    <w:rsid w:val="00426833"/>
    <w:rsid w:val="005863F9"/>
    <w:rsid w:val="00682CC7"/>
    <w:rsid w:val="006A1FC9"/>
    <w:rsid w:val="008B21FA"/>
    <w:rsid w:val="008E5767"/>
    <w:rsid w:val="0093508D"/>
    <w:rsid w:val="00A04D3F"/>
    <w:rsid w:val="00B55167"/>
    <w:rsid w:val="00B94716"/>
    <w:rsid w:val="00C244D8"/>
    <w:rsid w:val="00C24762"/>
    <w:rsid w:val="00D5257E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e.nsw.gov.au/" TargetMode="External"/><Relationship Id="rId5" Type="http://schemas.openxmlformats.org/officeDocument/2006/relationships/hyperlink" Target="http://www.iprelay.com/c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2707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2359339</vt:i4>
      </vt:variant>
      <vt:variant>
        <vt:i4>0</vt:i4>
      </vt:variant>
      <vt:variant>
        <vt:i4>0</vt:i4>
      </vt:variant>
      <vt:variant>
        <vt:i4>5</vt:i4>
      </vt:variant>
      <vt:variant>
        <vt:lpwstr>http://www.iprelay.com/call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Ukurasa wa maelezo 2-Piga simu sufuri tatu Kwa viziwi au walio na shida ya kusikia, au wagugumizi</dc:title>
  <dc:subject/>
  <dc:creator>John Golubic</dc:creator>
  <cp:keywords/>
  <dc:description/>
  <cp:lastModifiedBy>n2001866</cp:lastModifiedBy>
  <cp:revision>2</cp:revision>
  <cp:lastPrinted>2014-07-18T05:46:00Z</cp:lastPrinted>
  <dcterms:created xsi:type="dcterms:W3CDTF">2014-08-29T05:54:00Z</dcterms:created>
  <dcterms:modified xsi:type="dcterms:W3CDTF">2014-08-29T05:54:00Z</dcterms:modified>
</cp:coreProperties>
</file>