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AB6169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B95BEC" w:rsidRPr="00B95BEC" w:rsidRDefault="00AB6169" w:rsidP="00AB6169">
      <w:pPr>
        <w:pStyle w:val="Heading2"/>
        <w:spacing w:before="0" w:after="0" w:line="240" w:lineRule="auto"/>
      </w:pPr>
      <w:bookmarkStart w:id="0" w:name="OLE_LINK21"/>
      <w:bookmarkStart w:id="1" w:name="OLE_LINK22"/>
      <w:proofErr w:type="spellStart"/>
      <w:r w:rsidRPr="00AB6169">
        <w:rPr>
          <w:rFonts w:eastAsia="SimSun"/>
        </w:rPr>
        <w:t>Tờ</w:t>
      </w:r>
      <w:proofErr w:type="spellEnd"/>
      <w:r w:rsidRPr="00AB6169">
        <w:rPr>
          <w:rFonts w:eastAsia="SimSun"/>
        </w:rPr>
        <w:t xml:space="preserve"> </w:t>
      </w:r>
      <w:proofErr w:type="spellStart"/>
      <w:r w:rsidRPr="00AB6169">
        <w:rPr>
          <w:rFonts w:eastAsia="SimSun"/>
        </w:rPr>
        <w:t>Dữ</w:t>
      </w:r>
      <w:proofErr w:type="spellEnd"/>
      <w:r w:rsidRPr="00AB6169">
        <w:rPr>
          <w:rFonts w:eastAsia="SimSun"/>
        </w:rPr>
        <w:t xml:space="preserve"> </w:t>
      </w:r>
      <w:proofErr w:type="spellStart"/>
      <w:r w:rsidRPr="00AB6169">
        <w:rPr>
          <w:rFonts w:eastAsia="SimSun"/>
        </w:rPr>
        <w:t>kiện</w:t>
      </w:r>
      <w:proofErr w:type="spellEnd"/>
      <w:r w:rsidRPr="00AB6169">
        <w:rPr>
          <w:rFonts w:eastAsia="SimSun"/>
        </w:rPr>
        <w:t xml:space="preserve"> 4-Sự </w:t>
      </w:r>
      <w:proofErr w:type="spellStart"/>
      <w:r w:rsidRPr="00AB6169">
        <w:rPr>
          <w:rFonts w:eastAsia="SimSun"/>
        </w:rPr>
        <w:t>Ứng</w:t>
      </w:r>
      <w:proofErr w:type="spellEnd"/>
      <w:r w:rsidRPr="00AB6169">
        <w:rPr>
          <w:rFonts w:eastAsia="SimSun"/>
        </w:rPr>
        <w:t xml:space="preserve"> </w:t>
      </w:r>
      <w:proofErr w:type="spellStart"/>
      <w:r w:rsidRPr="00AB6169">
        <w:rPr>
          <w:rFonts w:eastAsia="SimSun"/>
        </w:rPr>
        <w:t>phó</w:t>
      </w:r>
      <w:proofErr w:type="spellEnd"/>
      <w:r w:rsidRPr="00AB6169">
        <w:rPr>
          <w:rFonts w:eastAsia="SimSun"/>
        </w:rPr>
        <w:t xml:space="preserve"> </w:t>
      </w:r>
      <w:proofErr w:type="spellStart"/>
      <w:r w:rsidRPr="00AB6169">
        <w:rPr>
          <w:rFonts w:eastAsia="SimSun"/>
        </w:rPr>
        <w:t>Đầu</w:t>
      </w:r>
      <w:proofErr w:type="spellEnd"/>
      <w:r w:rsidRPr="00AB6169">
        <w:rPr>
          <w:rFonts w:eastAsia="SimSun"/>
        </w:rPr>
        <w:t xml:space="preserve"> </w:t>
      </w:r>
      <w:proofErr w:type="spellStart"/>
      <w:r w:rsidRPr="00AB6169">
        <w:rPr>
          <w:rFonts w:eastAsia="SimSun"/>
        </w:rPr>
        <w:t>tiên</w:t>
      </w:r>
      <w:proofErr w:type="spellEnd"/>
      <w:r w:rsidRPr="00AB6169">
        <w:rPr>
          <w:rFonts w:eastAsia="SimSun"/>
        </w:rPr>
        <w:t xml:space="preserve"> </w:t>
      </w:r>
      <w:proofErr w:type="spellStart"/>
      <w:r w:rsidRPr="00AB6169">
        <w:rPr>
          <w:rFonts w:eastAsia="SimSun"/>
        </w:rPr>
        <w:t>của</w:t>
      </w:r>
      <w:proofErr w:type="spellEnd"/>
      <w:r w:rsidRPr="00AB6169">
        <w:rPr>
          <w:rFonts w:eastAsia="SimSun"/>
        </w:rPr>
        <w:t xml:space="preserve"> </w:t>
      </w:r>
      <w:proofErr w:type="spellStart"/>
      <w:r w:rsidRPr="00AB6169">
        <w:rPr>
          <w:rFonts w:eastAsia="SimSun"/>
        </w:rPr>
        <w:t>Cảnh</w:t>
      </w:r>
      <w:proofErr w:type="spellEnd"/>
      <w:r w:rsidRPr="00AB6169">
        <w:rPr>
          <w:rFonts w:eastAsia="SimSun"/>
        </w:rPr>
        <w:t xml:space="preserve"> </w:t>
      </w:r>
      <w:proofErr w:type="spellStart"/>
      <w:r w:rsidRPr="00AB6169">
        <w:rPr>
          <w:rFonts w:eastAsia="SimSun"/>
        </w:rPr>
        <w:t>sát</w:t>
      </w:r>
      <w:bookmarkEnd w:id="0"/>
      <w:bookmarkEnd w:id="1"/>
      <w:proofErr w:type="spellEnd"/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Vai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trò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ứng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với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tội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phạm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với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tình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huống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khẩn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cấp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cuộc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gọi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yêu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cầu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sự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giúp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đỡ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bằng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đường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bộ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đường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thủy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đường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hàng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không</w:t>
      </w:r>
      <w:proofErr w:type="spellEnd"/>
      <w:r w:rsidRPr="00AB6169">
        <w:rPr>
          <w:sz w:val="24"/>
          <w:szCs w:val="24"/>
        </w:rPr>
        <w:t xml:space="preserve">. </w:t>
      </w:r>
      <w:proofErr w:type="spellStart"/>
      <w:r w:rsidRPr="00AB6169">
        <w:rPr>
          <w:sz w:val="24"/>
          <w:szCs w:val="24"/>
        </w:rPr>
        <w:t>Khi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một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hành</w:t>
      </w:r>
      <w:proofErr w:type="spellEnd"/>
      <w:r w:rsidRPr="00AB6169">
        <w:rPr>
          <w:sz w:val="24"/>
          <w:szCs w:val="24"/>
        </w:rPr>
        <w:t xml:space="preserve"> </w:t>
      </w:r>
      <w:proofErr w:type="gramStart"/>
      <w:r w:rsidRPr="00AB6169">
        <w:rPr>
          <w:sz w:val="24"/>
          <w:szCs w:val="24"/>
        </w:rPr>
        <w:t>vi</w:t>
      </w:r>
      <w:proofErr w:type="gram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phạm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tội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báo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đang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diễn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ra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hoặc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vừa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xảy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ra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mặc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đồng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phục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thường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những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người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đầu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mặt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tại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hiện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trường</w:t>
      </w:r>
      <w:proofErr w:type="spellEnd"/>
      <w:r w:rsidRPr="00AB6169">
        <w:rPr>
          <w:sz w:val="24"/>
          <w:szCs w:val="24"/>
        </w:rPr>
        <w:t>.</w:t>
      </w:r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Trong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vai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trò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những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người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ứng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đầu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tiên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nhiệm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vụ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chăm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sóc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để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đảm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bảo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sự</w:t>
      </w:r>
      <w:proofErr w:type="spellEnd"/>
      <w:r w:rsidRPr="00AB6169">
        <w:rPr>
          <w:sz w:val="24"/>
          <w:szCs w:val="24"/>
        </w:rPr>
        <w:t xml:space="preserve"> </w:t>
      </w:r>
      <w:proofErr w:type="gramStart"/>
      <w:r w:rsidRPr="00AB6169">
        <w:rPr>
          <w:sz w:val="24"/>
          <w:szCs w:val="24"/>
        </w:rPr>
        <w:t>an</w:t>
      </w:r>
      <w:proofErr w:type="gram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toàn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>.</w:t>
      </w:r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mặc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đồng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phục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nói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chuyện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với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tất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cả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để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chi </w:t>
      </w:r>
      <w:proofErr w:type="spellStart"/>
      <w:r w:rsidRPr="00AB6169">
        <w:rPr>
          <w:sz w:val="24"/>
          <w:szCs w:val="24"/>
        </w:rPr>
        <w:t>tiết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họ</w:t>
      </w:r>
      <w:proofErr w:type="spellEnd"/>
      <w:r w:rsidRPr="00AB6169">
        <w:rPr>
          <w:sz w:val="24"/>
          <w:szCs w:val="24"/>
        </w:rPr>
        <w:t xml:space="preserve">.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hỏi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xem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những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gì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đã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diễn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ra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xem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thể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nhận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diện</w:t>
      </w:r>
      <w:proofErr w:type="spellEnd"/>
      <w:r w:rsidRPr="00AB6169">
        <w:rPr>
          <w:sz w:val="24"/>
          <w:szCs w:val="24"/>
        </w:rPr>
        <w:t xml:space="preserve"> hay </w:t>
      </w:r>
      <w:proofErr w:type="spellStart"/>
      <w:r w:rsidRPr="00AB6169">
        <w:rPr>
          <w:sz w:val="24"/>
          <w:szCs w:val="24"/>
        </w:rPr>
        <w:t>mô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tả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 xml:space="preserve"> can </w:t>
      </w:r>
      <w:proofErr w:type="spellStart"/>
      <w:r w:rsidRPr="00AB6169">
        <w:rPr>
          <w:sz w:val="24"/>
          <w:szCs w:val="24"/>
        </w:rPr>
        <w:t>phạm</w:t>
      </w:r>
      <w:proofErr w:type="spellEnd"/>
      <w:r w:rsidRPr="00AB6169">
        <w:rPr>
          <w:sz w:val="24"/>
          <w:szCs w:val="24"/>
        </w:rPr>
        <w:t xml:space="preserve"> hay </w:t>
      </w:r>
      <w:proofErr w:type="spellStart"/>
      <w:r w:rsidRPr="00AB6169">
        <w:rPr>
          <w:sz w:val="24"/>
          <w:szCs w:val="24"/>
        </w:rPr>
        <w:t>hoặc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cung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cấp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bất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 </w:t>
      </w:r>
      <w:proofErr w:type="spellStart"/>
      <w:r w:rsidRPr="00AB6169">
        <w:rPr>
          <w:sz w:val="24"/>
          <w:szCs w:val="24"/>
        </w:rPr>
        <w:t>nào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thể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giúp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tìm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ra</w:t>
      </w:r>
      <w:proofErr w:type="spellEnd"/>
      <w:r w:rsidRPr="00AB6169">
        <w:rPr>
          <w:sz w:val="24"/>
          <w:szCs w:val="24"/>
        </w:rPr>
        <w:t xml:space="preserve"> can </w:t>
      </w:r>
      <w:proofErr w:type="spellStart"/>
      <w:r w:rsidRPr="00AB6169">
        <w:rPr>
          <w:sz w:val="24"/>
          <w:szCs w:val="24"/>
        </w:rPr>
        <w:t>phạm</w:t>
      </w:r>
      <w:proofErr w:type="spellEnd"/>
      <w:r w:rsidRPr="00AB6169">
        <w:rPr>
          <w:sz w:val="24"/>
          <w:szCs w:val="24"/>
        </w:rPr>
        <w:t>.</w:t>
      </w:r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còn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thể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yêu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cầu</w:t>
      </w:r>
      <w:proofErr w:type="spellEnd"/>
      <w:r w:rsidRPr="00AB6169">
        <w:rPr>
          <w:sz w:val="24"/>
          <w:szCs w:val="24"/>
        </w:rPr>
        <w:t xml:space="preserve"> chi </w:t>
      </w:r>
      <w:proofErr w:type="spellStart"/>
      <w:r w:rsidRPr="00AB6169">
        <w:rPr>
          <w:sz w:val="24"/>
          <w:szCs w:val="24"/>
        </w:rPr>
        <w:t>tiết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từ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chứng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hành</w:t>
      </w:r>
      <w:proofErr w:type="spellEnd"/>
      <w:r w:rsidRPr="00AB6169">
        <w:rPr>
          <w:sz w:val="24"/>
          <w:szCs w:val="24"/>
        </w:rPr>
        <w:t xml:space="preserve"> </w:t>
      </w:r>
      <w:proofErr w:type="gramStart"/>
      <w:r w:rsidRPr="00AB6169">
        <w:rPr>
          <w:sz w:val="24"/>
          <w:szCs w:val="24"/>
        </w:rPr>
        <w:t>vi</w:t>
      </w:r>
      <w:proofErr w:type="gram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phạm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tội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này</w:t>
      </w:r>
      <w:proofErr w:type="spellEnd"/>
      <w:r w:rsidRPr="00AB6169">
        <w:rPr>
          <w:sz w:val="24"/>
          <w:szCs w:val="24"/>
        </w:rPr>
        <w:t xml:space="preserve">. </w:t>
      </w:r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Sau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vụ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việc</w:t>
      </w:r>
      <w:proofErr w:type="spellEnd"/>
      <w:r w:rsidRPr="00AB6169">
        <w:rPr>
          <w:sz w:val="24"/>
          <w:szCs w:val="24"/>
        </w:rPr>
        <w:t xml:space="preserve"> hay </w:t>
      </w:r>
      <w:proofErr w:type="spellStart"/>
      <w:r w:rsidRPr="00AB6169">
        <w:rPr>
          <w:sz w:val="24"/>
          <w:szCs w:val="24"/>
        </w:rPr>
        <w:t>hành</w:t>
      </w:r>
      <w:proofErr w:type="spellEnd"/>
      <w:r w:rsidRPr="00AB6169">
        <w:rPr>
          <w:sz w:val="24"/>
          <w:szCs w:val="24"/>
        </w:rPr>
        <w:t xml:space="preserve"> </w:t>
      </w:r>
      <w:proofErr w:type="gramStart"/>
      <w:r w:rsidRPr="00AB6169">
        <w:rPr>
          <w:sz w:val="24"/>
          <w:szCs w:val="24"/>
        </w:rPr>
        <w:t>vi</w:t>
      </w:r>
      <w:proofErr w:type="gram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phạm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tội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đã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trực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tiếp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báo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với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trao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một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Thẻ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để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giữ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việc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tham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khảo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sau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này</w:t>
      </w:r>
      <w:proofErr w:type="spellEnd"/>
      <w:r w:rsidRPr="00AB6169">
        <w:rPr>
          <w:sz w:val="24"/>
          <w:szCs w:val="24"/>
        </w:rPr>
        <w:t>.</w:t>
      </w:r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AB6169">
        <w:rPr>
          <w:sz w:val="24"/>
          <w:szCs w:val="24"/>
        </w:rPr>
        <w:t>Trên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mặt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trước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tấm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thẻ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chi </w:t>
      </w:r>
      <w:proofErr w:type="spellStart"/>
      <w:r w:rsidRPr="00AB6169">
        <w:rPr>
          <w:sz w:val="24"/>
          <w:szCs w:val="24"/>
        </w:rPr>
        <w:t>tiết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phụ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trách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vấn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đề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>.</w:t>
      </w:r>
      <w:proofErr w:type="gram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chi </w:t>
      </w:r>
      <w:proofErr w:type="spellStart"/>
      <w:r w:rsidRPr="00AB6169">
        <w:rPr>
          <w:sz w:val="24"/>
          <w:szCs w:val="24"/>
        </w:rPr>
        <w:t>tiết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bao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gồm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tên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địa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chỉ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thư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điện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tử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trạm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số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điện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thoại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Số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Sự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kiện</w:t>
      </w:r>
      <w:proofErr w:type="spellEnd"/>
      <w:r w:rsidRPr="00AB6169">
        <w:rPr>
          <w:sz w:val="24"/>
          <w:szCs w:val="24"/>
        </w:rPr>
        <w:t xml:space="preserve"> COPS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 </w:t>
      </w:r>
      <w:proofErr w:type="spellStart"/>
      <w:r w:rsidRPr="00AB6169">
        <w:rPr>
          <w:sz w:val="24"/>
          <w:szCs w:val="24"/>
        </w:rPr>
        <w:t>về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người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cần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đến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nếu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bất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câu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hỏi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người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không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tiếp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>.</w:t>
      </w:r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Trên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mặt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sau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tấm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thẻ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chi </w:t>
      </w:r>
      <w:proofErr w:type="spellStart"/>
      <w:r w:rsidRPr="00AB6169">
        <w:rPr>
          <w:sz w:val="24"/>
          <w:szCs w:val="24"/>
        </w:rPr>
        <w:t>tiết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quan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trọng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Đường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dây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Tiếp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cận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(Victims Access Line) hay VAL, do </w:t>
      </w:r>
      <w:proofErr w:type="spellStart"/>
      <w:r w:rsidRPr="00AB6169">
        <w:rPr>
          <w:sz w:val="24"/>
          <w:szCs w:val="24"/>
        </w:rPr>
        <w:t>Dịch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vụ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(Victims Services), </w:t>
      </w:r>
      <w:proofErr w:type="spellStart"/>
      <w:r w:rsidRPr="00AB6169">
        <w:rPr>
          <w:sz w:val="24"/>
          <w:szCs w:val="24"/>
        </w:rPr>
        <w:t>là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một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phần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Bộ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Tư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pháp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Trưởng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Lý</w:t>
      </w:r>
      <w:proofErr w:type="spellEnd"/>
      <w:r w:rsidRPr="00AB6169">
        <w:rPr>
          <w:sz w:val="24"/>
          <w:szCs w:val="24"/>
        </w:rPr>
        <w:t xml:space="preserve"> (Department of Attorney General and Justice), </w:t>
      </w:r>
      <w:proofErr w:type="spellStart"/>
      <w:r w:rsidRPr="00AB6169">
        <w:rPr>
          <w:sz w:val="24"/>
          <w:szCs w:val="24"/>
        </w:rPr>
        <w:t>điều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hành</w:t>
      </w:r>
      <w:proofErr w:type="spellEnd"/>
      <w:r w:rsidRPr="00AB6169">
        <w:rPr>
          <w:sz w:val="24"/>
          <w:szCs w:val="24"/>
        </w:rPr>
        <w:t xml:space="preserve">. </w:t>
      </w:r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gramStart"/>
      <w:r w:rsidRPr="00AB6169">
        <w:rPr>
          <w:sz w:val="24"/>
          <w:szCs w:val="24"/>
        </w:rPr>
        <w:t xml:space="preserve">VAL </w:t>
      </w:r>
      <w:proofErr w:type="spellStart"/>
      <w:r w:rsidRPr="00AB6169">
        <w:rPr>
          <w:sz w:val="24"/>
          <w:szCs w:val="24"/>
        </w:rPr>
        <w:t>cung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cấp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tin, </w:t>
      </w:r>
      <w:proofErr w:type="spellStart"/>
      <w:r w:rsidRPr="00AB6169">
        <w:rPr>
          <w:sz w:val="24"/>
          <w:szCs w:val="24"/>
        </w:rPr>
        <w:t>sự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hỗ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trợ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giới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thiệu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tới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nhiều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dịch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vụ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nhau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dành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tội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phạm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bao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gồm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việc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giúp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tiếp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cận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quyền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mình</w:t>
      </w:r>
      <w:proofErr w:type="spellEnd"/>
      <w:r w:rsidRPr="00AB6169">
        <w:rPr>
          <w:sz w:val="24"/>
          <w:szCs w:val="24"/>
        </w:rPr>
        <w:t>.</w:t>
      </w:r>
      <w:proofErr w:type="gramEnd"/>
      <w:r w:rsidRPr="00AB6169">
        <w:rPr>
          <w:sz w:val="24"/>
          <w:szCs w:val="24"/>
        </w:rPr>
        <w:t xml:space="preserve"> </w:t>
      </w:r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Nếu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đã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một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vụ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việc</w:t>
      </w:r>
      <w:proofErr w:type="spellEnd"/>
      <w:r w:rsidRPr="00AB6169">
        <w:rPr>
          <w:sz w:val="24"/>
          <w:szCs w:val="24"/>
        </w:rPr>
        <w:t xml:space="preserve"> hay </w:t>
      </w:r>
      <w:proofErr w:type="spellStart"/>
      <w:r w:rsidRPr="00AB6169">
        <w:rPr>
          <w:sz w:val="24"/>
          <w:szCs w:val="24"/>
        </w:rPr>
        <w:t>hành</w:t>
      </w:r>
      <w:proofErr w:type="spellEnd"/>
      <w:r w:rsidRPr="00AB6169">
        <w:rPr>
          <w:sz w:val="24"/>
          <w:szCs w:val="24"/>
        </w:rPr>
        <w:t xml:space="preserve"> </w:t>
      </w:r>
      <w:proofErr w:type="gramStart"/>
      <w:r w:rsidRPr="00AB6169">
        <w:rPr>
          <w:sz w:val="24"/>
          <w:szCs w:val="24"/>
        </w:rPr>
        <w:t>vi</w:t>
      </w:r>
      <w:proofErr w:type="gram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phạm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tội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đó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chúng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tôi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cố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gắng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với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trong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vòng</w:t>
      </w:r>
      <w:proofErr w:type="spellEnd"/>
      <w:r w:rsidRPr="00AB6169">
        <w:rPr>
          <w:sz w:val="24"/>
          <w:szCs w:val="24"/>
        </w:rPr>
        <w:t xml:space="preserve"> 7 </w:t>
      </w:r>
      <w:proofErr w:type="spellStart"/>
      <w:r w:rsidRPr="00AB6169">
        <w:rPr>
          <w:sz w:val="24"/>
          <w:szCs w:val="24"/>
        </w:rPr>
        <w:t>ngày</w:t>
      </w:r>
      <w:proofErr w:type="spellEnd"/>
      <w:r w:rsidRPr="00AB6169">
        <w:rPr>
          <w:sz w:val="24"/>
          <w:szCs w:val="24"/>
        </w:rPr>
        <w:t xml:space="preserve">. </w:t>
      </w:r>
      <w:proofErr w:type="spellStart"/>
      <w:r w:rsidRPr="00AB6169">
        <w:rPr>
          <w:sz w:val="24"/>
          <w:szCs w:val="24"/>
        </w:rPr>
        <w:t>Việc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thể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bằng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điện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thoại</w:t>
      </w:r>
      <w:proofErr w:type="spellEnd"/>
      <w:r w:rsidRPr="00AB6169">
        <w:rPr>
          <w:sz w:val="24"/>
          <w:szCs w:val="24"/>
        </w:rPr>
        <w:t xml:space="preserve">, tin </w:t>
      </w:r>
      <w:proofErr w:type="spellStart"/>
      <w:r w:rsidRPr="00AB6169">
        <w:rPr>
          <w:sz w:val="24"/>
          <w:szCs w:val="24"/>
        </w:rPr>
        <w:t>nhắn</w:t>
      </w:r>
      <w:proofErr w:type="spellEnd"/>
      <w:r w:rsidRPr="00AB6169">
        <w:rPr>
          <w:sz w:val="24"/>
          <w:szCs w:val="24"/>
        </w:rPr>
        <w:t xml:space="preserve"> SMS hay </w:t>
      </w:r>
      <w:proofErr w:type="spellStart"/>
      <w:proofErr w:type="gramStart"/>
      <w:r w:rsidRPr="00AB6169">
        <w:rPr>
          <w:sz w:val="24"/>
          <w:szCs w:val="24"/>
        </w:rPr>
        <w:t>thư</w:t>
      </w:r>
      <w:proofErr w:type="spellEnd"/>
      <w:proofErr w:type="gram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điện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tử</w:t>
      </w:r>
      <w:proofErr w:type="spellEnd"/>
      <w:r w:rsidRPr="00AB6169">
        <w:rPr>
          <w:sz w:val="24"/>
          <w:szCs w:val="24"/>
        </w:rPr>
        <w:t xml:space="preserve">. </w:t>
      </w:r>
      <w:proofErr w:type="spellStart"/>
      <w:proofErr w:type="gramStart"/>
      <w:r w:rsidRPr="00AB6169">
        <w:rPr>
          <w:sz w:val="24"/>
          <w:szCs w:val="24"/>
        </w:rPr>
        <w:t>Chúng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tôi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giải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thích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thức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chúng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tôi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giải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quyết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vấn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đề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liệu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bất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hành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động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thêm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nữa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thực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hiện</w:t>
      </w:r>
      <w:proofErr w:type="spellEnd"/>
      <w:r w:rsidRPr="00AB6169">
        <w:rPr>
          <w:sz w:val="24"/>
          <w:szCs w:val="24"/>
        </w:rPr>
        <w:t xml:space="preserve"> hay </w:t>
      </w:r>
      <w:proofErr w:type="spellStart"/>
      <w:r w:rsidRPr="00AB6169">
        <w:rPr>
          <w:sz w:val="24"/>
          <w:szCs w:val="24"/>
        </w:rPr>
        <w:t>không</w:t>
      </w:r>
      <w:proofErr w:type="spellEnd"/>
      <w:r w:rsidRPr="00AB6169">
        <w:rPr>
          <w:sz w:val="24"/>
          <w:szCs w:val="24"/>
        </w:rPr>
        <w:t>.</w:t>
      </w:r>
      <w:proofErr w:type="gramEnd"/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AB6169">
        <w:rPr>
          <w:sz w:val="24"/>
          <w:szCs w:val="24"/>
        </w:rPr>
        <w:t>Chúng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tôi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cung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cấp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một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số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tham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chiếu</w:t>
      </w:r>
      <w:proofErr w:type="spellEnd"/>
      <w:r w:rsidRPr="00AB6169">
        <w:rPr>
          <w:sz w:val="24"/>
          <w:szCs w:val="24"/>
        </w:rPr>
        <w:t xml:space="preserve"> COPS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số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điện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thoại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điều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tra</w:t>
      </w:r>
      <w:proofErr w:type="spellEnd"/>
      <w:r w:rsidRPr="00AB6169">
        <w:rPr>
          <w:sz w:val="24"/>
          <w:szCs w:val="24"/>
        </w:rPr>
        <w:t>.</w:t>
      </w:r>
      <w:proofErr w:type="gramEnd"/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Nếu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bắt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đầu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điều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tra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thì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trong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quá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trình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điều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tra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họ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luôn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cung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cấp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ít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nhất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mỗi</w:t>
      </w:r>
      <w:proofErr w:type="spellEnd"/>
      <w:r w:rsidRPr="00AB6169">
        <w:rPr>
          <w:sz w:val="24"/>
          <w:szCs w:val="24"/>
        </w:rPr>
        <w:t xml:space="preserve"> 28 </w:t>
      </w:r>
      <w:proofErr w:type="spellStart"/>
      <w:r w:rsidRPr="00AB6169">
        <w:rPr>
          <w:sz w:val="24"/>
          <w:szCs w:val="24"/>
        </w:rPr>
        <w:t>ngày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một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lần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tới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vấn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đề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khép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lại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hoặc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đình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lại</w:t>
      </w:r>
      <w:proofErr w:type="spellEnd"/>
      <w:r w:rsidRPr="00AB6169">
        <w:rPr>
          <w:sz w:val="24"/>
          <w:szCs w:val="24"/>
        </w:rPr>
        <w:t xml:space="preserve">.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biết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về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tình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trạng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cuộc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điều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suốt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đến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kết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thúc</w:t>
      </w:r>
      <w:proofErr w:type="spellEnd"/>
      <w:r w:rsidRPr="00AB6169">
        <w:rPr>
          <w:sz w:val="24"/>
          <w:szCs w:val="24"/>
        </w:rPr>
        <w:t xml:space="preserve">. </w:t>
      </w:r>
      <w:proofErr w:type="spellStart"/>
      <w:proofErr w:type="gram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 </w:t>
      </w:r>
      <w:proofErr w:type="spellStart"/>
      <w:r w:rsidRPr="00AB6169">
        <w:rPr>
          <w:sz w:val="24"/>
          <w:szCs w:val="24"/>
        </w:rPr>
        <w:t>này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bao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gồm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cả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 </w:t>
      </w:r>
      <w:proofErr w:type="spellStart"/>
      <w:r w:rsidRPr="00AB6169">
        <w:rPr>
          <w:sz w:val="24"/>
          <w:szCs w:val="24"/>
        </w:rPr>
        <w:t>về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việc</w:t>
      </w:r>
      <w:proofErr w:type="spellEnd"/>
      <w:r w:rsidRPr="00AB6169">
        <w:rPr>
          <w:sz w:val="24"/>
          <w:szCs w:val="24"/>
        </w:rPr>
        <w:t xml:space="preserve"> ở </w:t>
      </w:r>
      <w:proofErr w:type="spellStart"/>
      <w:r w:rsidRPr="00AB6169">
        <w:rPr>
          <w:sz w:val="24"/>
          <w:szCs w:val="24"/>
        </w:rPr>
        <w:t>chỗ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nào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cuộc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điều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không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thể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tiếp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tục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thêm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nữa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nếu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không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thêm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 hay </w:t>
      </w:r>
      <w:proofErr w:type="spellStart"/>
      <w:r w:rsidRPr="00AB6169">
        <w:rPr>
          <w:sz w:val="24"/>
          <w:szCs w:val="24"/>
        </w:rPr>
        <w:t>chứng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cứ</w:t>
      </w:r>
      <w:proofErr w:type="spellEnd"/>
      <w:r w:rsidRPr="00AB6169">
        <w:rPr>
          <w:sz w:val="24"/>
          <w:szCs w:val="24"/>
        </w:rPr>
        <w:t>.</w:t>
      </w:r>
      <w:proofErr w:type="gramEnd"/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Chúng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tôi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khuyến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khích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với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nếu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thay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đổi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chi </w:t>
      </w:r>
      <w:proofErr w:type="spellStart"/>
      <w:r w:rsidRPr="00AB6169">
        <w:rPr>
          <w:sz w:val="24"/>
          <w:szCs w:val="24"/>
        </w:rPr>
        <w:t>tiết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liên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mình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cần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thêm</w:t>
      </w:r>
      <w:proofErr w:type="spellEnd"/>
      <w:r w:rsidRPr="00AB6169">
        <w:rPr>
          <w:sz w:val="24"/>
          <w:szCs w:val="24"/>
        </w:rPr>
        <w:t xml:space="preserve"> hay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thêm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bất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kỳ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 </w:t>
      </w:r>
      <w:proofErr w:type="spellStart"/>
      <w:r w:rsidRPr="00AB6169">
        <w:rPr>
          <w:sz w:val="24"/>
          <w:szCs w:val="24"/>
        </w:rPr>
        <w:t>nào</w:t>
      </w:r>
      <w:proofErr w:type="spellEnd"/>
      <w:r w:rsidRPr="00AB6169">
        <w:rPr>
          <w:sz w:val="24"/>
          <w:szCs w:val="24"/>
        </w:rPr>
        <w:t>.</w:t>
      </w:r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Một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phần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Hiến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chương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Dịch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vụ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chúng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sẽ</w:t>
      </w:r>
      <w:proofErr w:type="spellEnd"/>
      <w:r w:rsidRPr="00AB6169">
        <w:rPr>
          <w:sz w:val="24"/>
          <w:szCs w:val="24"/>
        </w:rPr>
        <w:t>:</w:t>
      </w:r>
    </w:p>
    <w:p w:rsidR="00AB6169" w:rsidRPr="00AB6169" w:rsidRDefault="00AB6169" w:rsidP="00AB6169">
      <w:pPr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Luôn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tiếp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cận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được</w:t>
      </w:r>
      <w:proofErr w:type="spellEnd"/>
    </w:p>
    <w:p w:rsidR="00AB6169" w:rsidRPr="00AB6169" w:rsidRDefault="00AB6169" w:rsidP="00AB6169">
      <w:pPr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Luôn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chuyên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nghiệp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và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luôn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giúp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đỡ</w:t>
      </w:r>
      <w:proofErr w:type="spellEnd"/>
    </w:p>
    <w:p w:rsidR="00AB6169" w:rsidRPr="00AB6169" w:rsidRDefault="00AB6169" w:rsidP="00AB6169">
      <w:pPr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Thực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hiện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hành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động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hợp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lý</w:t>
      </w:r>
      <w:proofErr w:type="spellEnd"/>
    </w:p>
    <w:p w:rsidR="00AB6169" w:rsidRPr="00AB6169" w:rsidRDefault="00AB6169" w:rsidP="00AB6169">
      <w:pPr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Luôn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cung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cấp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quý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vị</w:t>
      </w:r>
      <w:proofErr w:type="spellEnd"/>
    </w:p>
    <w:p w:rsidR="00AB6169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r w:rsidRPr="00AB6169">
        <w:rPr>
          <w:sz w:val="24"/>
          <w:szCs w:val="24"/>
        </w:rPr>
        <w:t>Thông</w:t>
      </w:r>
      <w:proofErr w:type="spellEnd"/>
      <w:r w:rsidRPr="00AB6169">
        <w:rPr>
          <w:sz w:val="24"/>
          <w:szCs w:val="24"/>
        </w:rPr>
        <w:t xml:space="preserve"> tin </w:t>
      </w:r>
      <w:proofErr w:type="spellStart"/>
      <w:r w:rsidRPr="00AB6169">
        <w:rPr>
          <w:sz w:val="24"/>
          <w:szCs w:val="24"/>
        </w:rPr>
        <w:t>thêm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dành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cho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nạn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nhân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tội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phạm</w:t>
      </w:r>
      <w:proofErr w:type="spellEnd"/>
      <w:r w:rsidRPr="00AB6169">
        <w:rPr>
          <w:sz w:val="24"/>
          <w:szCs w:val="24"/>
        </w:rPr>
        <w:t xml:space="preserve">, </w:t>
      </w:r>
      <w:proofErr w:type="spellStart"/>
      <w:r w:rsidRPr="00AB6169">
        <w:rPr>
          <w:sz w:val="24"/>
          <w:szCs w:val="24"/>
        </w:rPr>
        <w:t>luôn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sẵn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có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bằng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cách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truy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cập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trang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mạng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của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Lực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lượng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Cảnh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sát</w:t>
      </w:r>
      <w:proofErr w:type="spellEnd"/>
      <w:r w:rsidRPr="00AB6169">
        <w:rPr>
          <w:sz w:val="24"/>
          <w:szCs w:val="24"/>
        </w:rPr>
        <w:t xml:space="preserve"> NSW </w:t>
      </w:r>
      <w:proofErr w:type="spellStart"/>
      <w:r w:rsidRPr="00AB6169">
        <w:rPr>
          <w:sz w:val="24"/>
          <w:szCs w:val="24"/>
        </w:rPr>
        <w:t>tại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địa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proofErr w:type="gramStart"/>
      <w:r w:rsidRPr="00AB6169">
        <w:rPr>
          <w:sz w:val="24"/>
          <w:szCs w:val="24"/>
        </w:rPr>
        <w:t>chỉ</w:t>
      </w:r>
      <w:proofErr w:type="spellEnd"/>
      <w:r w:rsidRPr="00AB6169">
        <w:rPr>
          <w:sz w:val="24"/>
          <w:szCs w:val="24"/>
        </w:rPr>
        <w:t xml:space="preserve">  </w:t>
      </w:r>
      <w:proofErr w:type="gramEnd"/>
      <w:r w:rsidRPr="00AB6169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AB6169">
        <w:rPr>
          <w:sz w:val="24"/>
          <w:szCs w:val="24"/>
        </w:rPr>
      </w:r>
      <w:r w:rsidRPr="00AB6169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AB6169">
        <w:rPr>
          <w:sz w:val="24"/>
          <w:szCs w:val="24"/>
        </w:rPr>
        <w:fldChar w:fldCharType="end"/>
      </w:r>
    </w:p>
    <w:p w:rsidR="00B95BEC" w:rsidRPr="00AB6169" w:rsidRDefault="00AB6169" w:rsidP="00AB616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AB6169">
        <w:rPr>
          <w:sz w:val="24"/>
          <w:szCs w:val="24"/>
        </w:rPr>
        <w:t>Xin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cảm</w:t>
      </w:r>
      <w:proofErr w:type="spellEnd"/>
      <w:r w:rsidRPr="00AB6169">
        <w:rPr>
          <w:sz w:val="24"/>
          <w:szCs w:val="24"/>
        </w:rPr>
        <w:t xml:space="preserve"> </w:t>
      </w:r>
      <w:proofErr w:type="spellStart"/>
      <w:r w:rsidRPr="00AB6169">
        <w:rPr>
          <w:sz w:val="24"/>
          <w:szCs w:val="24"/>
        </w:rPr>
        <w:t>ơn</w:t>
      </w:r>
      <w:proofErr w:type="spellEnd"/>
      <w:r>
        <w:rPr>
          <w:sz w:val="24"/>
          <w:szCs w:val="24"/>
        </w:rPr>
        <w:t>.</w:t>
      </w:r>
      <w:proofErr w:type="gramEnd"/>
    </w:p>
    <w:sectPr w:rsidR="00B95BEC" w:rsidRPr="00AB6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361B2"/>
    <w:rsid w:val="000B59E5"/>
    <w:rsid w:val="000D423F"/>
    <w:rsid w:val="000E39CE"/>
    <w:rsid w:val="00206C23"/>
    <w:rsid w:val="002408BF"/>
    <w:rsid w:val="002A2A78"/>
    <w:rsid w:val="002C593B"/>
    <w:rsid w:val="00327D87"/>
    <w:rsid w:val="00353E63"/>
    <w:rsid w:val="00384915"/>
    <w:rsid w:val="004306C4"/>
    <w:rsid w:val="004A7292"/>
    <w:rsid w:val="006329A6"/>
    <w:rsid w:val="00682CC7"/>
    <w:rsid w:val="006A4F45"/>
    <w:rsid w:val="006E7737"/>
    <w:rsid w:val="00722681"/>
    <w:rsid w:val="0076496F"/>
    <w:rsid w:val="00877C2C"/>
    <w:rsid w:val="008B21FA"/>
    <w:rsid w:val="0090707F"/>
    <w:rsid w:val="0093508D"/>
    <w:rsid w:val="0095220E"/>
    <w:rsid w:val="00AB6169"/>
    <w:rsid w:val="00B95BEC"/>
    <w:rsid w:val="00C47546"/>
    <w:rsid w:val="00D56F63"/>
    <w:rsid w:val="00DC6209"/>
    <w:rsid w:val="00DF5568"/>
    <w:rsid w:val="00E54504"/>
    <w:rsid w:val="00E7047C"/>
    <w:rsid w:val="00E94C0A"/>
    <w:rsid w:val="00EE4557"/>
    <w:rsid w:val="00F91061"/>
    <w:rsid w:val="00F91D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3211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4-Sự Ứng phó Đầu tiên của Cảnh sát</dc:title>
  <dc:subject/>
  <dc:creator>John Golubic</dc:creator>
  <cp:keywords/>
  <dc:description/>
  <cp:lastModifiedBy>n2001866</cp:lastModifiedBy>
  <cp:revision>2</cp:revision>
  <cp:lastPrinted>2014-07-04T01:48:00Z</cp:lastPrinted>
  <dcterms:created xsi:type="dcterms:W3CDTF">2014-09-08T02:08:00Z</dcterms:created>
  <dcterms:modified xsi:type="dcterms:W3CDTF">2014-09-08T02:08:00Z</dcterms:modified>
</cp:coreProperties>
</file>