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727D36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uhalifu</w:t>
      </w:r>
      <w:proofErr w:type="spellEnd"/>
    </w:p>
    <w:p w:rsidR="00727D36" w:rsidRDefault="00727D36" w:rsidP="00727D36">
      <w:pPr>
        <w:pStyle w:val="Heading2"/>
        <w:spacing w:before="0" w:after="0" w:line="240" w:lineRule="auto"/>
        <w:rPr>
          <w:rFonts w:cs="Calibri"/>
        </w:rPr>
      </w:pPr>
      <w:bookmarkStart w:id="0" w:name="OLE_LINK1"/>
      <w:bookmarkStart w:id="1" w:name="OLE_LINK2"/>
      <w:proofErr w:type="spellStart"/>
      <w:r>
        <w:t>Ukurasa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maelezo</w:t>
      </w:r>
      <w:proofErr w:type="spellEnd"/>
      <w:r>
        <w:t xml:space="preserve"> 2-</w:t>
      </w:r>
      <w:r>
        <w:rPr>
          <w:rFonts w:cs="Calibri"/>
        </w:rPr>
        <w:t xml:space="preserve">wasimamizi </w:t>
      </w:r>
      <w:proofErr w:type="spellStart"/>
      <w:r>
        <w:rPr>
          <w:rFonts w:cs="Calibri"/>
        </w:rPr>
        <w:t>uhalifu</w:t>
      </w:r>
      <w:proofErr w:type="spellEnd"/>
    </w:p>
    <w:p w:rsidR="00727D36" w:rsidRDefault="00727D36" w:rsidP="00727D36">
      <w:pPr>
        <w:pStyle w:val="Heading2"/>
        <w:spacing w:before="0" w:after="0" w:line="240" w:lineRule="auto"/>
      </w:pP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viziwi</w:t>
      </w:r>
      <w:proofErr w:type="spellEnd"/>
      <w:r>
        <w:rPr>
          <w:rFonts w:cs="Calibri"/>
        </w:rPr>
        <w:t xml:space="preserve"> au </w:t>
      </w:r>
      <w:proofErr w:type="spellStart"/>
      <w:r>
        <w:rPr>
          <w:rFonts w:cs="Calibri"/>
        </w:rPr>
        <w:t>walio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shida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kusikia</w:t>
      </w:r>
      <w:proofErr w:type="spellEnd"/>
      <w:r>
        <w:rPr>
          <w:rFonts w:cs="Calibri"/>
        </w:rPr>
        <w:t xml:space="preserve">, au </w:t>
      </w:r>
      <w:proofErr w:type="spellStart"/>
      <w:r>
        <w:rPr>
          <w:rFonts w:cs="Calibri"/>
        </w:rPr>
        <w:t>wagugumizi</w:t>
      </w:r>
      <w:proofErr w:type="spellEnd"/>
    </w:p>
    <w:bookmarkEnd w:id="0"/>
    <w:bookmarkEnd w:id="1"/>
    <w:p w:rsidR="00727D36" w:rsidRPr="00727D36" w:rsidRDefault="00727D36" w:rsidP="00727D36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727D36">
        <w:rPr>
          <w:rFonts w:eastAsia="SimSun" w:cs="Calibri"/>
          <w:sz w:val="24"/>
          <w:szCs w:val="24"/>
          <w:lang w:eastAsia="zh-CN"/>
        </w:rPr>
        <w:t>Iwapo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umeshuhudia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tabia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tuhuma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ambalo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halitendeki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hivi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sasa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wewe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ni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kiziwi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una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shida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kusikia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, au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mgugumizi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unaweza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kuwasiliana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kikosi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kuzuia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vitendo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vya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727D36" w:rsidDel="0032593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kupitia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b/>
          <w:sz w:val="24"/>
          <w:szCs w:val="24"/>
          <w:lang w:eastAsia="zh-CN"/>
        </w:rPr>
        <w:t>huduma</w:t>
      </w:r>
      <w:proofErr w:type="spellEnd"/>
      <w:r w:rsidRPr="00727D3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b/>
          <w:sz w:val="24"/>
          <w:szCs w:val="24"/>
          <w:lang w:eastAsia="zh-CN"/>
        </w:rPr>
        <w:t>za</w:t>
      </w:r>
      <w:proofErr w:type="spellEnd"/>
      <w:r w:rsidRPr="00727D3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b/>
          <w:sz w:val="24"/>
          <w:szCs w:val="24"/>
          <w:lang w:eastAsia="zh-CN"/>
        </w:rPr>
        <w:t>kitaifa</w:t>
      </w:r>
      <w:proofErr w:type="spellEnd"/>
      <w:r w:rsidRPr="00727D3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b/>
          <w:sz w:val="24"/>
          <w:szCs w:val="24"/>
          <w:lang w:eastAsia="zh-CN"/>
        </w:rPr>
        <w:t>za</w:t>
      </w:r>
      <w:proofErr w:type="spellEnd"/>
      <w:r w:rsidRPr="00727D36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b/>
          <w:sz w:val="24"/>
          <w:szCs w:val="24"/>
          <w:lang w:eastAsia="zh-CN"/>
        </w:rPr>
        <w:t>mawasiliano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>.</w:t>
      </w:r>
    </w:p>
    <w:p w:rsidR="00727D36" w:rsidRPr="00727D36" w:rsidRDefault="00727D36" w:rsidP="00727D36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727D36">
        <w:rPr>
          <w:rFonts w:eastAsia="SimSun" w:cs="Calibri"/>
          <w:sz w:val="24"/>
          <w:szCs w:val="24"/>
          <w:lang w:eastAsia="zh-CN"/>
        </w:rPr>
        <w:t>Afisa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mtaalamu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mawasiliano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huwa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kiunganishi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kikuu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hiyo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Kazi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yake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ni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kuwasilisha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kinachosemwa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watu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hao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wawili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Hii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ni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kuambatana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sheria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haswa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faragha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>.</w:t>
      </w:r>
    </w:p>
    <w:p w:rsidR="00727D36" w:rsidRPr="00727D36" w:rsidRDefault="00727D36" w:rsidP="00727D36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727D36">
        <w:rPr>
          <w:rFonts w:eastAsia="SimSun" w:cs="Calibri"/>
          <w:sz w:val="24"/>
          <w:szCs w:val="24"/>
          <w:lang w:eastAsia="zh-CN"/>
        </w:rPr>
        <w:t>Wasiliana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727D36" w:rsidDel="0032593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eneo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yako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piga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Sufuri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Tatu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mara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moja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iwapo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tabia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tuhuma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tabia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inatendeka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hivi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sasa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>.</w:t>
      </w:r>
    </w:p>
    <w:p w:rsidR="00727D36" w:rsidRPr="00727D36" w:rsidRDefault="00727D36" w:rsidP="00727D36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Kuripoti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tabia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tuhuma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kimyakimya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unaweza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kupiga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 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kikosi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kuzuia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vitendo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vya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727D36" w:rsidDel="0032593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1800 333 000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kupitia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Kitaifa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Mawasiliano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>.</w:t>
      </w:r>
    </w:p>
    <w:p w:rsidR="00727D36" w:rsidRPr="00727D36" w:rsidRDefault="00727D36" w:rsidP="00727D36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727D36">
        <w:rPr>
          <w:rFonts w:eastAsia="SimSun" w:cs="Calibri"/>
          <w:sz w:val="24"/>
          <w:szCs w:val="24"/>
          <w:lang w:eastAsia="zh-CN"/>
        </w:rPr>
        <w:t>Watumiaji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kupiga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taipu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viziwi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–TTY-(au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taipu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)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wanapaswa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kupiga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1800 555 677</w:t>
      </w:r>
    </w:p>
    <w:p w:rsidR="00727D36" w:rsidRPr="00727D36" w:rsidRDefault="00727D36" w:rsidP="00727D36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Kutumia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kuzugumza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kusikiliza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(au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kuwasiliana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kuzugumza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),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piga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1800 555 677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kisha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uulize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1800 333 000 </w:t>
      </w:r>
    </w:p>
    <w:p w:rsidR="00727D36" w:rsidRPr="00727D36" w:rsidRDefault="00727D36" w:rsidP="00727D36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727D36">
        <w:rPr>
          <w:rFonts w:eastAsia="SimSun" w:cs="Calibri"/>
          <w:sz w:val="24"/>
          <w:szCs w:val="24"/>
          <w:lang w:eastAsia="zh-CN"/>
        </w:rPr>
        <w:t>Watumiaji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mawasiliano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mtandao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wanaweza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kutembelea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tovuti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hyperlink r:id="rId5" w:history="1">
        <w:r w:rsidRPr="00727D36">
          <w:rPr>
            <w:rStyle w:val="Hyperlink"/>
            <w:rFonts w:eastAsia="SimSun" w:cs="Calibri"/>
            <w:bCs/>
            <w:sz w:val="24"/>
            <w:szCs w:val="24"/>
            <w:lang w:eastAsia="zh-CN"/>
          </w:rPr>
          <w:t xml:space="preserve">Visit the </w:t>
        </w:r>
        <w:proofErr w:type="spellStart"/>
        <w:r w:rsidRPr="00727D36">
          <w:rPr>
            <w:rStyle w:val="Hyperlink"/>
            <w:rFonts w:eastAsia="SimSun" w:cs="Calibri"/>
            <w:bCs/>
            <w:sz w:val="24"/>
            <w:szCs w:val="24"/>
            <w:lang w:eastAsia="zh-CN"/>
          </w:rPr>
          <w:t>iprelay</w:t>
        </w:r>
        <w:proofErr w:type="spellEnd"/>
        <w:r w:rsidRPr="00727D36">
          <w:rPr>
            <w:rStyle w:val="Hyperlink"/>
            <w:rFonts w:eastAsia="SimSun" w:cs="Calibri"/>
            <w:bCs/>
            <w:sz w:val="24"/>
            <w:szCs w:val="24"/>
            <w:lang w:eastAsia="zh-CN"/>
          </w:rPr>
          <w:t xml:space="preserve"> website</w:t>
        </w:r>
      </w:hyperlink>
      <w:r w:rsidRPr="00727D36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bCs/>
          <w:sz w:val="24"/>
          <w:szCs w:val="24"/>
          <w:lang w:eastAsia="zh-CN"/>
        </w:rPr>
        <w:t>na</w:t>
      </w:r>
      <w:proofErr w:type="spellEnd"/>
      <w:r w:rsidRPr="00727D36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bCs/>
          <w:sz w:val="24"/>
          <w:szCs w:val="24"/>
          <w:lang w:eastAsia="zh-CN"/>
        </w:rPr>
        <w:t>kuulizia</w:t>
      </w:r>
      <w:proofErr w:type="spellEnd"/>
      <w:r w:rsidRPr="00727D36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bCs/>
          <w:sz w:val="24"/>
          <w:szCs w:val="24"/>
          <w:lang w:eastAsia="zh-CN"/>
        </w:rPr>
        <w:t>nambari</w:t>
      </w:r>
      <w:proofErr w:type="spellEnd"/>
      <w:r w:rsidRPr="00727D36">
        <w:rPr>
          <w:rFonts w:eastAsia="SimSun" w:cs="Calibri"/>
          <w:bCs/>
          <w:sz w:val="24"/>
          <w:szCs w:val="24"/>
          <w:lang w:eastAsia="zh-CN"/>
        </w:rPr>
        <w:t xml:space="preserve"> 1800 333 000.</w:t>
      </w:r>
    </w:p>
    <w:p w:rsidR="00727D36" w:rsidRPr="00727D36" w:rsidRDefault="00727D36" w:rsidP="00727D36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727D36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zaidi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waathirika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yanapatikana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kutembelea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tovuti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7D36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727D36">
        <w:rPr>
          <w:rFonts w:eastAsia="SimSun" w:cs="Calibri"/>
          <w:sz w:val="24"/>
          <w:szCs w:val="24"/>
          <w:lang w:eastAsia="zh-CN"/>
        </w:rPr>
        <w:t xml:space="preserve"> NSW </w:t>
      </w:r>
      <w:hyperlink r:id="rId6" w:history="1">
        <w:r w:rsidRPr="00727D36"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  <w:r w:rsidRPr="00727D36">
        <w:rPr>
          <w:rFonts w:eastAsia="SimSun" w:cs="Calibri"/>
          <w:sz w:val="24"/>
          <w:szCs w:val="24"/>
          <w:lang w:eastAsia="zh-CN"/>
        </w:rPr>
        <w:t xml:space="preserve">  </w:t>
      </w:r>
    </w:p>
    <w:p w:rsidR="00727D36" w:rsidRPr="00727D36" w:rsidRDefault="00727D36" w:rsidP="00727D36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727D36">
        <w:rPr>
          <w:rFonts w:eastAsia="SimSun" w:cs="Calibri"/>
          <w:sz w:val="24"/>
          <w:szCs w:val="24"/>
          <w:lang w:eastAsia="zh-CN"/>
        </w:rPr>
        <w:t>Asante.</w:t>
      </w:r>
    </w:p>
    <w:p w:rsidR="00727D36" w:rsidRPr="00727D36" w:rsidRDefault="00727D36" w:rsidP="00727D36">
      <w:pPr>
        <w:spacing w:after="0" w:line="240" w:lineRule="auto"/>
        <w:rPr>
          <w:sz w:val="24"/>
          <w:szCs w:val="24"/>
        </w:rPr>
      </w:pPr>
    </w:p>
    <w:p w:rsidR="00727D36" w:rsidRDefault="00727D36" w:rsidP="00727D36">
      <w:pPr>
        <w:spacing w:after="0" w:line="240" w:lineRule="auto"/>
      </w:pPr>
    </w:p>
    <w:p w:rsidR="00727D36" w:rsidRPr="00727D36" w:rsidRDefault="00727D36" w:rsidP="00727D36">
      <w:pPr>
        <w:spacing w:after="0" w:line="240" w:lineRule="auto"/>
      </w:pPr>
    </w:p>
    <w:sectPr w:rsidR="00727D36" w:rsidRPr="00727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54E41"/>
    <w:rsid w:val="000A1416"/>
    <w:rsid w:val="001D5757"/>
    <w:rsid w:val="002176B1"/>
    <w:rsid w:val="002C45EA"/>
    <w:rsid w:val="002C593B"/>
    <w:rsid w:val="003E218C"/>
    <w:rsid w:val="003F3556"/>
    <w:rsid w:val="00426833"/>
    <w:rsid w:val="005863F9"/>
    <w:rsid w:val="00682CC7"/>
    <w:rsid w:val="006A1FC9"/>
    <w:rsid w:val="00727D36"/>
    <w:rsid w:val="008B21FA"/>
    <w:rsid w:val="008E5767"/>
    <w:rsid w:val="0093508D"/>
    <w:rsid w:val="00A04D3F"/>
    <w:rsid w:val="00AB4B76"/>
    <w:rsid w:val="00B55167"/>
    <w:rsid w:val="00B94716"/>
    <w:rsid w:val="00C244D8"/>
    <w:rsid w:val="00C24762"/>
    <w:rsid w:val="00D5257E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iprelay.com.au/c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1445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http://www.iprelay.com.au/call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2-wasimamizi uhalifuKwa viziwi au walio na shida ya kusikia, au wagugumizi</dc:title>
  <dc:subject/>
  <dc:creator>John Golubic</dc:creator>
  <cp:keywords/>
  <dc:description/>
  <cp:lastModifiedBy>n2001866</cp:lastModifiedBy>
  <cp:revision>2</cp:revision>
  <cp:lastPrinted>2014-07-18T06:26:00Z</cp:lastPrinted>
  <dcterms:created xsi:type="dcterms:W3CDTF">2014-08-29T05:54:00Z</dcterms:created>
  <dcterms:modified xsi:type="dcterms:W3CDTF">2014-08-29T05:54:00Z</dcterms:modified>
</cp:coreProperties>
</file>