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8D" w:rsidRDefault="00426833" w:rsidP="00D26F6F">
      <w:pPr>
        <w:pStyle w:val="Heading1"/>
        <w:spacing w:before="0" w:after="0" w:line="240" w:lineRule="auto"/>
      </w:pPr>
      <w:proofErr w:type="spellStart"/>
      <w:r>
        <w:t>Waathiriwa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uhalifu</w:t>
      </w:r>
      <w:proofErr w:type="spellEnd"/>
    </w:p>
    <w:p w:rsidR="00D26F6F" w:rsidRDefault="00D26F6F" w:rsidP="00D26F6F">
      <w:pPr>
        <w:pStyle w:val="Heading2"/>
        <w:spacing w:before="0" w:after="0" w:line="240" w:lineRule="auto"/>
      </w:pPr>
      <w:bookmarkStart w:id="0" w:name="OLE_LINK1"/>
      <w:bookmarkStart w:id="1" w:name="OLE_LINK2"/>
      <w:proofErr w:type="spellStart"/>
      <w:r>
        <w:t>Ukurasa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maelezo</w:t>
      </w:r>
      <w:proofErr w:type="spellEnd"/>
      <w:r>
        <w:t xml:space="preserve"> 2- </w:t>
      </w:r>
      <w:proofErr w:type="spellStart"/>
      <w:r>
        <w:t>Kuripoti</w:t>
      </w:r>
      <w:proofErr w:type="spellEnd"/>
      <w:r>
        <w:t xml:space="preserve"> </w:t>
      </w:r>
      <w:proofErr w:type="spellStart"/>
      <w:r>
        <w:t>mtu</w:t>
      </w:r>
      <w:proofErr w:type="spellEnd"/>
      <w:r>
        <w:t xml:space="preserve"> </w:t>
      </w:r>
      <w:proofErr w:type="spellStart"/>
      <w:r>
        <w:t>aliyepotea</w:t>
      </w:r>
      <w:proofErr w:type="spellEnd"/>
    </w:p>
    <w:p w:rsidR="00727D36" w:rsidRDefault="00D26F6F" w:rsidP="00D26F6F">
      <w:pPr>
        <w:pStyle w:val="Heading2"/>
        <w:spacing w:before="0" w:after="0" w:line="240" w:lineRule="auto"/>
      </w:pPr>
      <w:proofErr w:type="spellStart"/>
      <w:r>
        <w:t>Kwa</w:t>
      </w:r>
      <w:proofErr w:type="spellEnd"/>
      <w:r>
        <w:t xml:space="preserve"> </w:t>
      </w:r>
      <w:proofErr w:type="spellStart"/>
      <w:r>
        <w:t>viziwi</w:t>
      </w:r>
      <w:proofErr w:type="spellEnd"/>
      <w:r>
        <w:t xml:space="preserve"> au </w:t>
      </w:r>
      <w:proofErr w:type="spellStart"/>
      <w:r>
        <w:t>walio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shida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kusikia</w:t>
      </w:r>
      <w:proofErr w:type="spellEnd"/>
      <w:r>
        <w:t xml:space="preserve">, au </w:t>
      </w:r>
      <w:proofErr w:type="spellStart"/>
      <w:r>
        <w:t>wagugumizi</w:t>
      </w:r>
      <w:proofErr w:type="spellEnd"/>
    </w:p>
    <w:bookmarkEnd w:id="0"/>
    <w:bookmarkEnd w:id="1"/>
    <w:p w:rsidR="00D26F6F" w:rsidRPr="00D26F6F" w:rsidRDefault="00D26F6F" w:rsidP="00D26F6F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D26F6F">
        <w:rPr>
          <w:rFonts w:eastAsia="SimSun" w:cs="Calibri"/>
          <w:sz w:val="24"/>
          <w:szCs w:val="24"/>
          <w:lang w:eastAsia="zh-CN"/>
        </w:rPr>
        <w:t>Kuripoti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b/>
          <w:sz w:val="24"/>
          <w:szCs w:val="24"/>
          <w:lang w:eastAsia="zh-CN"/>
        </w:rPr>
        <w:t>mtu</w:t>
      </w:r>
      <w:proofErr w:type="spellEnd"/>
      <w:r w:rsidRPr="00D26F6F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b/>
          <w:sz w:val="24"/>
          <w:szCs w:val="24"/>
          <w:lang w:eastAsia="zh-CN"/>
        </w:rPr>
        <w:t>aliyepotea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tembelea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kituo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cha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, au </w:t>
      </w:r>
      <w:proofErr w:type="spellStart"/>
      <w:proofErr w:type="gramStart"/>
      <w:r w:rsidRPr="00D26F6F">
        <w:rPr>
          <w:rFonts w:eastAsia="SimSun" w:cs="Calibri"/>
          <w:sz w:val="24"/>
          <w:szCs w:val="24"/>
          <w:lang w:eastAsia="zh-CN"/>
        </w:rPr>
        <w:t>kama</w:t>
      </w:r>
      <w:proofErr w:type="spellEnd"/>
      <w:proofErr w:type="gram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haiwezekani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, panga vile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wanaweza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kukutembelea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mahali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ulipo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.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D26F6F">
        <w:rPr>
          <w:rFonts w:eastAsia="SimSun" w:cs="Calibri"/>
          <w:sz w:val="24"/>
          <w:szCs w:val="24"/>
          <w:lang w:eastAsia="zh-CN"/>
        </w:rPr>
        <w:t>wa</w:t>
      </w:r>
      <w:proofErr w:type="spellEnd"/>
      <w:proofErr w:type="gramEnd"/>
      <w:r w:rsidRPr="00D26F6F">
        <w:rPr>
          <w:rFonts w:eastAsia="SimSun" w:cs="Calibri"/>
          <w:sz w:val="24"/>
          <w:szCs w:val="24"/>
          <w:lang w:eastAsia="zh-CN"/>
        </w:rPr>
        <w:t xml:space="preserve"> NSW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wanajali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maslahi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viziwi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wenye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shida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kusikia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, au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wagugumizi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.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Pia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iwapo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D26F6F">
        <w:rPr>
          <w:rFonts w:eastAsia="SimSun" w:cs="Calibri"/>
          <w:sz w:val="24"/>
          <w:szCs w:val="24"/>
          <w:lang w:eastAsia="zh-CN"/>
        </w:rPr>
        <w:t>unahitaji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mkalimani</w:t>
      </w:r>
      <w:proofErr w:type="spellEnd"/>
      <w:proofErr w:type="gram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Auslan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unaweza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kuagiza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awe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pamoja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nao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>.</w:t>
      </w:r>
    </w:p>
    <w:p w:rsidR="00D26F6F" w:rsidRPr="00D26F6F" w:rsidRDefault="00D26F6F" w:rsidP="00D26F6F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D26F6F">
        <w:rPr>
          <w:rFonts w:eastAsia="SimSun" w:cs="Calibri"/>
          <w:sz w:val="24"/>
          <w:szCs w:val="24"/>
          <w:lang w:eastAsia="zh-CN"/>
        </w:rPr>
        <w:t>Sio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lazima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kusubiri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masaa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24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ilikuripoti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mtu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aliyepotea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–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unaweza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kuripoti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mara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moja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ikiwa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unawasiwasi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kuhusu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usalama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D26F6F">
        <w:rPr>
          <w:rFonts w:eastAsia="SimSun" w:cs="Calibri"/>
          <w:sz w:val="24"/>
          <w:szCs w:val="24"/>
          <w:lang w:eastAsia="zh-CN"/>
        </w:rPr>
        <w:t>na</w:t>
      </w:r>
      <w:proofErr w:type="spellEnd"/>
      <w:proofErr w:type="gram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ustawi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mtu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yeyote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.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Sio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hatia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D26F6F">
        <w:rPr>
          <w:rFonts w:eastAsia="SimSun" w:cs="Calibri"/>
          <w:sz w:val="24"/>
          <w:szCs w:val="24"/>
          <w:lang w:eastAsia="zh-CN"/>
        </w:rPr>
        <w:t>kwa</w:t>
      </w:r>
      <w:proofErr w:type="spellEnd"/>
      <w:proofErr w:type="gram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mtu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kupotea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.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Wakati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unapo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faili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ripoti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mtu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aliyepotea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itawasaaidia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ikiwa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unaweza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kuleta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maelezo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yafuatayo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: </w:t>
      </w:r>
    </w:p>
    <w:p w:rsidR="00D26F6F" w:rsidRPr="00D26F6F" w:rsidRDefault="00D26F6F" w:rsidP="00D26F6F">
      <w:pPr>
        <w:numPr>
          <w:ilvl w:val="0"/>
          <w:numId w:val="3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D26F6F">
        <w:rPr>
          <w:rFonts w:eastAsia="SimSun" w:cs="Calibri"/>
          <w:sz w:val="24"/>
          <w:szCs w:val="24"/>
          <w:lang w:eastAsia="zh-CN"/>
        </w:rPr>
        <w:t>Picha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hivi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karibuni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mtu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aliyepotea</w:t>
      </w:r>
      <w:proofErr w:type="spellEnd"/>
    </w:p>
    <w:p w:rsidR="00D26F6F" w:rsidRPr="00D26F6F" w:rsidRDefault="00D26F6F" w:rsidP="00D26F6F">
      <w:pPr>
        <w:numPr>
          <w:ilvl w:val="0"/>
          <w:numId w:val="3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D26F6F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mtu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aliyepotea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>.</w:t>
      </w:r>
    </w:p>
    <w:p w:rsidR="00D26F6F" w:rsidRPr="00D26F6F" w:rsidRDefault="00D26F6F" w:rsidP="00D26F6F">
      <w:pPr>
        <w:numPr>
          <w:ilvl w:val="0"/>
          <w:numId w:val="3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D26F6F">
        <w:rPr>
          <w:rFonts w:eastAsia="SimSun" w:cs="Calibri"/>
          <w:sz w:val="24"/>
          <w:szCs w:val="24"/>
          <w:lang w:eastAsia="zh-CN"/>
        </w:rPr>
        <w:t>Orodha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majina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anwani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za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za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marafiki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washirika</w:t>
      </w:r>
      <w:proofErr w:type="spellEnd"/>
    </w:p>
    <w:p w:rsidR="00D26F6F" w:rsidRPr="00D26F6F" w:rsidRDefault="00D26F6F" w:rsidP="00D26F6F">
      <w:pPr>
        <w:numPr>
          <w:ilvl w:val="0"/>
          <w:numId w:val="3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D26F6F">
        <w:rPr>
          <w:rFonts w:eastAsia="SimSun" w:cs="Calibri"/>
          <w:sz w:val="24"/>
          <w:szCs w:val="24"/>
          <w:lang w:eastAsia="zh-CN"/>
        </w:rPr>
        <w:t>Sehemu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unazofikiri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anaweza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kwenda</w:t>
      </w:r>
      <w:proofErr w:type="spellEnd"/>
      <w:r w:rsidRPr="00D26F6F" w:rsidDel="00EC274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D26F6F">
        <w:rPr>
          <w:rFonts w:eastAsia="SimSun" w:cs="Calibri"/>
          <w:sz w:val="24"/>
          <w:szCs w:val="24"/>
          <w:lang w:eastAsia="zh-CN"/>
        </w:rPr>
        <w:t>kwa</w:t>
      </w:r>
      <w:proofErr w:type="spellEnd"/>
      <w:proofErr w:type="gram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mfano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mahali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anapenda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kutembelea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mahali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anapofanya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kazi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, au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maeneo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ambayo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anauhusiano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kale.</w:t>
      </w:r>
    </w:p>
    <w:p w:rsidR="00D26F6F" w:rsidRPr="00D26F6F" w:rsidRDefault="00D26F6F" w:rsidP="00D26F6F">
      <w:pPr>
        <w:numPr>
          <w:ilvl w:val="0"/>
          <w:numId w:val="3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D26F6F">
        <w:rPr>
          <w:rFonts w:eastAsia="SimSun" w:cs="Calibri"/>
          <w:sz w:val="24"/>
          <w:szCs w:val="24"/>
          <w:lang w:eastAsia="zh-CN"/>
        </w:rPr>
        <w:t>Ripoti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yeyote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matibabu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inayojulikana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pamoja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majina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madaktari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au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dawa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wanazo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hitaji</w:t>
      </w:r>
      <w:proofErr w:type="spellEnd"/>
    </w:p>
    <w:p w:rsidR="00D26F6F" w:rsidRPr="00D26F6F" w:rsidRDefault="00D26F6F" w:rsidP="00D26F6F">
      <w:pPr>
        <w:numPr>
          <w:ilvl w:val="0"/>
          <w:numId w:val="3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D26F6F">
        <w:rPr>
          <w:rFonts w:eastAsia="SimSun" w:cs="Calibri"/>
          <w:sz w:val="24"/>
          <w:szCs w:val="24"/>
          <w:lang w:eastAsia="zh-CN"/>
        </w:rPr>
        <w:t>Maelezo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kamili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mtu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aliyepotea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pamoja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D26F6F">
        <w:rPr>
          <w:rFonts w:eastAsia="SimSun" w:cs="Calibri"/>
          <w:sz w:val="24"/>
          <w:szCs w:val="24"/>
          <w:lang w:eastAsia="zh-CN"/>
        </w:rPr>
        <w:t>na</w:t>
      </w:r>
      <w:proofErr w:type="spellEnd"/>
      <w:proofErr w:type="gram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urefu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uzito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rangi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macho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nywele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sifa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zingine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zozote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bainifu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>.</w:t>
      </w:r>
    </w:p>
    <w:p w:rsidR="00D26F6F" w:rsidRPr="00D26F6F" w:rsidRDefault="00D26F6F" w:rsidP="00D26F6F">
      <w:pPr>
        <w:numPr>
          <w:ilvl w:val="0"/>
          <w:numId w:val="3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D26F6F">
        <w:rPr>
          <w:rFonts w:eastAsia="SimSun" w:cs="Calibri"/>
          <w:sz w:val="24"/>
          <w:szCs w:val="24"/>
          <w:lang w:eastAsia="zh-CN"/>
        </w:rPr>
        <w:t>Maelezo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akaunti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benki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yake</w:t>
      </w:r>
      <w:proofErr w:type="spellEnd"/>
    </w:p>
    <w:p w:rsidR="00D26F6F" w:rsidRPr="00D26F6F" w:rsidRDefault="00D26F6F" w:rsidP="00D26F6F">
      <w:pPr>
        <w:spacing w:after="0" w:line="240" w:lineRule="auto"/>
        <w:rPr>
          <w:sz w:val="24"/>
          <w:szCs w:val="24"/>
        </w:rPr>
      </w:pPr>
      <w:proofErr w:type="spellStart"/>
      <w:r w:rsidRPr="00D26F6F">
        <w:rPr>
          <w:rFonts w:cs="Calibri"/>
          <w:sz w:val="24"/>
          <w:szCs w:val="24"/>
        </w:rPr>
        <w:t>Pia</w:t>
      </w:r>
      <w:proofErr w:type="spellEnd"/>
      <w:r w:rsidRPr="00D26F6F">
        <w:rPr>
          <w:rFonts w:cs="Calibri"/>
          <w:sz w:val="24"/>
          <w:szCs w:val="24"/>
        </w:rPr>
        <w:t xml:space="preserve"> </w:t>
      </w:r>
      <w:proofErr w:type="spellStart"/>
      <w:r w:rsidRPr="00D26F6F">
        <w:rPr>
          <w:rFonts w:cs="Calibri"/>
          <w:sz w:val="24"/>
          <w:szCs w:val="24"/>
        </w:rPr>
        <w:t>unaweza</w:t>
      </w:r>
      <w:proofErr w:type="spellEnd"/>
      <w:r w:rsidRPr="00D26F6F">
        <w:rPr>
          <w:rFonts w:cs="Calibri"/>
          <w:sz w:val="24"/>
          <w:szCs w:val="24"/>
        </w:rPr>
        <w:t xml:space="preserve"> </w:t>
      </w:r>
      <w:proofErr w:type="spellStart"/>
      <w:r w:rsidRPr="00D26F6F">
        <w:rPr>
          <w:rFonts w:cs="Calibri"/>
          <w:sz w:val="24"/>
          <w:szCs w:val="24"/>
        </w:rPr>
        <w:t>kuulizwa</w:t>
      </w:r>
      <w:proofErr w:type="spellEnd"/>
      <w:r w:rsidRPr="00D26F6F">
        <w:rPr>
          <w:rFonts w:cs="Calibri"/>
          <w:sz w:val="24"/>
          <w:szCs w:val="24"/>
        </w:rPr>
        <w:t xml:space="preserve"> </w:t>
      </w:r>
      <w:proofErr w:type="spellStart"/>
      <w:r w:rsidRPr="00D26F6F">
        <w:rPr>
          <w:rFonts w:cs="Calibri"/>
          <w:sz w:val="24"/>
          <w:szCs w:val="24"/>
        </w:rPr>
        <w:t>kile</w:t>
      </w:r>
      <w:proofErr w:type="spellEnd"/>
      <w:r w:rsidRPr="00D26F6F">
        <w:rPr>
          <w:rFonts w:cs="Calibri"/>
          <w:sz w:val="24"/>
          <w:szCs w:val="24"/>
        </w:rPr>
        <w:t xml:space="preserve"> </w:t>
      </w:r>
      <w:proofErr w:type="spellStart"/>
      <w:r w:rsidRPr="00D26F6F">
        <w:rPr>
          <w:rFonts w:cs="Calibri"/>
          <w:sz w:val="24"/>
          <w:szCs w:val="24"/>
        </w:rPr>
        <w:t>unachoamini</w:t>
      </w:r>
      <w:proofErr w:type="spellEnd"/>
      <w:r w:rsidRPr="00D26F6F">
        <w:rPr>
          <w:rFonts w:cs="Calibri"/>
          <w:sz w:val="24"/>
          <w:szCs w:val="24"/>
        </w:rPr>
        <w:t xml:space="preserve"> </w:t>
      </w:r>
      <w:proofErr w:type="spellStart"/>
      <w:r w:rsidRPr="00D26F6F">
        <w:rPr>
          <w:rFonts w:cs="Calibri"/>
          <w:sz w:val="24"/>
          <w:szCs w:val="24"/>
        </w:rPr>
        <w:t>kimetokea</w:t>
      </w:r>
      <w:proofErr w:type="spellEnd"/>
      <w:r w:rsidRPr="00D26F6F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D26F6F">
        <w:rPr>
          <w:rFonts w:cs="Calibri"/>
          <w:sz w:val="24"/>
          <w:szCs w:val="24"/>
        </w:rPr>
        <w:t>kwa</w:t>
      </w:r>
      <w:proofErr w:type="spellEnd"/>
      <w:proofErr w:type="gramEnd"/>
      <w:r w:rsidRPr="00D26F6F">
        <w:rPr>
          <w:rFonts w:cs="Calibri"/>
          <w:sz w:val="24"/>
          <w:szCs w:val="24"/>
        </w:rPr>
        <w:t xml:space="preserve"> </w:t>
      </w:r>
      <w:proofErr w:type="spellStart"/>
      <w:r w:rsidRPr="00D26F6F">
        <w:rPr>
          <w:rFonts w:cs="Calibri"/>
          <w:sz w:val="24"/>
          <w:szCs w:val="24"/>
        </w:rPr>
        <w:t>mtu</w:t>
      </w:r>
      <w:proofErr w:type="spellEnd"/>
      <w:r w:rsidRPr="00D26F6F">
        <w:rPr>
          <w:rFonts w:cs="Calibri"/>
          <w:sz w:val="24"/>
          <w:szCs w:val="24"/>
        </w:rPr>
        <w:t xml:space="preserve"> </w:t>
      </w:r>
      <w:proofErr w:type="spellStart"/>
      <w:r w:rsidRPr="00D26F6F">
        <w:rPr>
          <w:rFonts w:cs="Calibri"/>
          <w:sz w:val="24"/>
          <w:szCs w:val="24"/>
        </w:rPr>
        <w:t>huyo</w:t>
      </w:r>
      <w:proofErr w:type="spellEnd"/>
      <w:r w:rsidRPr="00D26F6F">
        <w:rPr>
          <w:rFonts w:cs="Calibri"/>
          <w:sz w:val="24"/>
          <w:szCs w:val="24"/>
        </w:rPr>
        <w:t>.</w:t>
      </w:r>
    </w:p>
    <w:p w:rsidR="00D26F6F" w:rsidRPr="00D26F6F" w:rsidRDefault="00D26F6F" w:rsidP="00D26F6F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D26F6F">
        <w:rPr>
          <w:rFonts w:eastAsia="SimSun" w:cs="Calibri"/>
          <w:sz w:val="24"/>
          <w:szCs w:val="24"/>
          <w:lang w:eastAsia="zh-CN"/>
        </w:rPr>
        <w:t>Maelezo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zaidi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waathirika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D26F6F">
        <w:rPr>
          <w:rFonts w:eastAsia="SimSun" w:cs="Calibri"/>
          <w:sz w:val="24"/>
          <w:szCs w:val="24"/>
          <w:lang w:eastAsia="zh-CN"/>
        </w:rPr>
        <w:t>wa</w:t>
      </w:r>
      <w:proofErr w:type="spellEnd"/>
      <w:proofErr w:type="gram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uhalifu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yanapatikana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kutembelea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tovuti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.  </w:t>
      </w:r>
      <w:proofErr w:type="spellStart"/>
      <w:r w:rsidRPr="00D26F6F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D26F6F">
        <w:rPr>
          <w:rFonts w:eastAsia="SimSun" w:cs="Calibri"/>
          <w:sz w:val="24"/>
          <w:szCs w:val="24"/>
          <w:lang w:eastAsia="zh-CN"/>
        </w:rPr>
        <w:t>wa</w:t>
      </w:r>
      <w:proofErr w:type="spellEnd"/>
      <w:proofErr w:type="gramEnd"/>
      <w:r w:rsidRPr="00D26F6F">
        <w:rPr>
          <w:rFonts w:eastAsia="SimSun" w:cs="Calibri"/>
          <w:sz w:val="24"/>
          <w:szCs w:val="24"/>
          <w:lang w:eastAsia="zh-CN"/>
        </w:rPr>
        <w:t xml:space="preserve"> NSW </w:t>
      </w:r>
      <w:hyperlink r:id="rId5" w:history="1">
        <w:r>
          <w:rPr>
            <w:rStyle w:val="Hyperlink"/>
            <w:rFonts w:eastAsia="SimSun" w:cs="Calibri"/>
            <w:sz w:val="24"/>
            <w:szCs w:val="24"/>
            <w:lang w:eastAsia="zh-CN"/>
          </w:rPr>
          <w:t>Visit the NSW Police website</w:t>
        </w:r>
      </w:hyperlink>
      <w:r w:rsidRPr="00D26F6F">
        <w:rPr>
          <w:rFonts w:eastAsia="SimSun" w:cs="Calibri"/>
          <w:sz w:val="24"/>
          <w:szCs w:val="24"/>
          <w:lang w:eastAsia="zh-CN"/>
        </w:rPr>
        <w:t xml:space="preserve"> </w:t>
      </w:r>
    </w:p>
    <w:p w:rsidR="00D26F6F" w:rsidRPr="00D26F6F" w:rsidRDefault="00D26F6F" w:rsidP="00D26F6F">
      <w:pPr>
        <w:spacing w:after="0" w:line="240" w:lineRule="auto"/>
        <w:rPr>
          <w:sz w:val="24"/>
          <w:szCs w:val="24"/>
        </w:rPr>
      </w:pPr>
      <w:r w:rsidRPr="00D26F6F">
        <w:rPr>
          <w:rFonts w:cs="Calibri"/>
          <w:sz w:val="24"/>
          <w:szCs w:val="24"/>
        </w:rPr>
        <w:t>Asante.</w:t>
      </w:r>
    </w:p>
    <w:sectPr w:rsidR="00D26F6F" w:rsidRPr="00D26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0B9D"/>
    <w:multiLevelType w:val="hybridMultilevel"/>
    <w:tmpl w:val="7FE6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36333"/>
    <w:multiLevelType w:val="hybridMultilevel"/>
    <w:tmpl w:val="B86C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95883"/>
    <w:multiLevelType w:val="hybridMultilevel"/>
    <w:tmpl w:val="E372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061F1"/>
    <w:multiLevelType w:val="hybridMultilevel"/>
    <w:tmpl w:val="29980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54E41"/>
    <w:rsid w:val="001410F7"/>
    <w:rsid w:val="001D5757"/>
    <w:rsid w:val="002176B1"/>
    <w:rsid w:val="002C45EA"/>
    <w:rsid w:val="002C593B"/>
    <w:rsid w:val="003E218C"/>
    <w:rsid w:val="003F3556"/>
    <w:rsid w:val="00426833"/>
    <w:rsid w:val="005863F9"/>
    <w:rsid w:val="005B2B65"/>
    <w:rsid w:val="00682CC7"/>
    <w:rsid w:val="006A1FC9"/>
    <w:rsid w:val="00727D36"/>
    <w:rsid w:val="008B21FA"/>
    <w:rsid w:val="008E5767"/>
    <w:rsid w:val="0093508D"/>
    <w:rsid w:val="009E14D7"/>
    <w:rsid w:val="00A04D3F"/>
    <w:rsid w:val="00AB4B76"/>
    <w:rsid w:val="00B55167"/>
    <w:rsid w:val="00B94716"/>
    <w:rsid w:val="00C244D8"/>
    <w:rsid w:val="00C24762"/>
    <w:rsid w:val="00D26F6F"/>
    <w:rsid w:val="00D5257E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semiHidden/>
    <w:rsid w:val="006A1FC9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link w:val="CommentText"/>
    <w:semiHidden/>
    <w:rsid w:val="006A1FC9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ce.nsw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1431</CharactersWithSpaces>
  <SharedDoc>false</SharedDoc>
  <HLinks>
    <vt:vector size="6" baseType="variant"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Ukurasa wa maelezo 2- Kuripoti mtu aliyepoteaKwa viziwi au walio na shida ya kusikia, au wagugumizi</dc:title>
  <dc:subject/>
  <dc:creator>John Golubic</dc:creator>
  <cp:keywords/>
  <dc:description/>
  <cp:lastModifiedBy>n2001866</cp:lastModifiedBy>
  <cp:revision>2</cp:revision>
  <cp:lastPrinted>2014-07-18T06:29:00Z</cp:lastPrinted>
  <dcterms:created xsi:type="dcterms:W3CDTF">2014-08-29T05:53:00Z</dcterms:created>
  <dcterms:modified xsi:type="dcterms:W3CDTF">2014-08-29T05:53:00Z</dcterms:modified>
</cp:coreProperties>
</file>